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3916D3" w14:textId="03855A11" w:rsidR="006B2CC1" w:rsidRPr="006B2CC1" w:rsidRDefault="006B2CC1" w:rsidP="0008576D">
      <w:pPr>
        <w:spacing w:line="360" w:lineRule="auto"/>
        <w:jc w:val="both"/>
        <w:outlineLvl w:val="0"/>
        <w:rPr>
          <w:rFonts w:ascii="Arial" w:hAnsi="Arial" w:cs="Arial"/>
          <w:iCs/>
          <w:sz w:val="22"/>
          <w:szCs w:val="22"/>
        </w:rPr>
      </w:pPr>
      <w:r w:rsidRPr="006B2CC1">
        <w:rPr>
          <w:rFonts w:ascii="Arial" w:hAnsi="Arial" w:cs="Arial"/>
          <w:iCs/>
          <w:sz w:val="22"/>
          <w:szCs w:val="22"/>
        </w:rPr>
        <w:t>Datum: 07.01.2026</w:t>
      </w:r>
    </w:p>
    <w:p w14:paraId="10F89C4A" w14:textId="77777777" w:rsidR="006B2CC1" w:rsidRDefault="006B2CC1" w:rsidP="0008576D">
      <w:pPr>
        <w:spacing w:line="360" w:lineRule="auto"/>
        <w:jc w:val="both"/>
        <w:outlineLvl w:val="0"/>
        <w:rPr>
          <w:rFonts w:ascii="Arial" w:hAnsi="Arial" w:cs="Arial"/>
          <w:i/>
          <w:sz w:val="22"/>
          <w:szCs w:val="22"/>
          <w:u w:val="single"/>
        </w:rPr>
      </w:pPr>
    </w:p>
    <w:p w14:paraId="0154621D" w14:textId="0CCFCEB1" w:rsidR="003E7F8F" w:rsidRPr="001C710A" w:rsidRDefault="00AF11A9" w:rsidP="0008576D">
      <w:pPr>
        <w:spacing w:line="360" w:lineRule="auto"/>
        <w:jc w:val="both"/>
        <w:outlineLvl w:val="0"/>
        <w:rPr>
          <w:rFonts w:ascii="Arial" w:hAnsi="Arial" w:cs="Arial"/>
          <w:i/>
          <w:sz w:val="22"/>
          <w:szCs w:val="22"/>
          <w:u w:val="single"/>
        </w:rPr>
      </w:pPr>
      <w:r w:rsidRPr="001C710A">
        <w:rPr>
          <w:rFonts w:ascii="Arial" w:hAnsi="Arial" w:cs="Arial"/>
          <w:i/>
          <w:sz w:val="22"/>
          <w:szCs w:val="22"/>
          <w:u w:val="single"/>
        </w:rPr>
        <w:t>Schall</w:t>
      </w:r>
      <w:r w:rsidR="00904892" w:rsidRPr="001C710A">
        <w:rPr>
          <w:rFonts w:ascii="Arial" w:hAnsi="Arial" w:cs="Arial"/>
          <w:i/>
          <w:sz w:val="22"/>
          <w:szCs w:val="22"/>
          <w:u w:val="single"/>
        </w:rPr>
        <w:t xml:space="preserve">schutz </w:t>
      </w:r>
      <w:r w:rsidR="00E14CE0" w:rsidRPr="001C710A">
        <w:rPr>
          <w:rFonts w:ascii="Arial" w:hAnsi="Arial" w:cs="Arial"/>
          <w:i/>
          <w:sz w:val="22"/>
          <w:szCs w:val="22"/>
          <w:u w:val="single"/>
        </w:rPr>
        <w:t xml:space="preserve">mit </w:t>
      </w:r>
      <w:r w:rsidR="005A511F" w:rsidRPr="001C710A">
        <w:rPr>
          <w:rFonts w:ascii="Arial" w:hAnsi="Arial" w:cs="Arial"/>
          <w:i/>
          <w:sz w:val="22"/>
          <w:szCs w:val="22"/>
          <w:u w:val="single"/>
        </w:rPr>
        <w:t>„</w:t>
      </w:r>
      <w:r w:rsidR="009F7CFC">
        <w:rPr>
          <w:rFonts w:ascii="Arial" w:hAnsi="Arial" w:cs="Arial"/>
          <w:i/>
          <w:sz w:val="22"/>
          <w:szCs w:val="22"/>
          <w:u w:val="single"/>
        </w:rPr>
        <w:t>Fillrock RG</w:t>
      </w:r>
      <w:r w:rsidR="005A511F" w:rsidRPr="001C710A">
        <w:rPr>
          <w:rFonts w:ascii="Arial" w:hAnsi="Arial" w:cs="Arial"/>
          <w:i/>
          <w:sz w:val="22"/>
          <w:szCs w:val="22"/>
          <w:u w:val="single"/>
        </w:rPr>
        <w:t>“</w:t>
      </w:r>
      <w:r w:rsidR="00083CCB" w:rsidRPr="001C710A">
        <w:rPr>
          <w:rFonts w:ascii="Arial" w:hAnsi="Arial" w:cs="Arial"/>
          <w:i/>
          <w:sz w:val="22"/>
          <w:szCs w:val="22"/>
          <w:u w:val="single"/>
        </w:rPr>
        <w:t xml:space="preserve"> </w:t>
      </w:r>
    </w:p>
    <w:p w14:paraId="50ADC9AD" w14:textId="3370EFC9" w:rsidR="00E14CE0" w:rsidRPr="006B2CC1" w:rsidRDefault="00AF11A9" w:rsidP="0008576D">
      <w:pPr>
        <w:spacing w:line="360" w:lineRule="auto"/>
        <w:jc w:val="both"/>
        <w:outlineLvl w:val="0"/>
        <w:rPr>
          <w:rFonts w:ascii="Arial" w:hAnsi="Arial" w:cs="Arial"/>
          <w:b/>
          <w:sz w:val="28"/>
          <w:szCs w:val="28"/>
        </w:rPr>
      </w:pPr>
      <w:r w:rsidRPr="006B2CC1">
        <w:rPr>
          <w:rFonts w:ascii="Arial" w:hAnsi="Arial" w:cs="Arial"/>
          <w:b/>
          <w:sz w:val="28"/>
          <w:szCs w:val="28"/>
        </w:rPr>
        <w:t>Sanierung eines Kinodenkmals</w:t>
      </w:r>
    </w:p>
    <w:p w14:paraId="6C34832F" w14:textId="77777777" w:rsidR="003E7F8F" w:rsidRPr="001C710A" w:rsidRDefault="003E7F8F" w:rsidP="0008576D">
      <w:pPr>
        <w:spacing w:line="360" w:lineRule="auto"/>
        <w:jc w:val="both"/>
        <w:rPr>
          <w:rFonts w:ascii="Arial" w:hAnsi="Arial" w:cs="Arial"/>
          <w:b/>
          <w:sz w:val="22"/>
          <w:szCs w:val="22"/>
        </w:rPr>
      </w:pPr>
    </w:p>
    <w:p w14:paraId="4840FC4E" w14:textId="75F01DD4" w:rsidR="00BB4DD6" w:rsidRPr="001C710A" w:rsidRDefault="003E7F8F" w:rsidP="0008576D">
      <w:pPr>
        <w:widowControl w:val="0"/>
        <w:suppressAutoHyphens/>
        <w:spacing w:line="360" w:lineRule="auto"/>
        <w:jc w:val="both"/>
        <w:rPr>
          <w:rFonts w:ascii="Arial" w:hAnsi="Arial" w:cs="Arial"/>
          <w:b/>
          <w:bCs/>
          <w:sz w:val="22"/>
          <w:szCs w:val="22"/>
        </w:rPr>
      </w:pPr>
      <w:r w:rsidRPr="001C710A">
        <w:rPr>
          <w:rFonts w:ascii="Arial" w:hAnsi="Arial" w:cs="Arial"/>
          <w:b/>
          <w:sz w:val="22"/>
          <w:szCs w:val="22"/>
        </w:rPr>
        <w:t>Gladbeck</w:t>
      </w:r>
      <w:r w:rsidR="00244035" w:rsidRPr="001C710A">
        <w:rPr>
          <w:rFonts w:ascii="Arial" w:hAnsi="Arial" w:cs="Arial"/>
          <w:b/>
          <w:sz w:val="22"/>
          <w:szCs w:val="22"/>
        </w:rPr>
        <w:t xml:space="preserve"> /</w:t>
      </w:r>
      <w:r w:rsidR="005A511F" w:rsidRPr="001C710A">
        <w:rPr>
          <w:rFonts w:ascii="Arial" w:hAnsi="Arial" w:cs="Arial"/>
          <w:b/>
          <w:sz w:val="22"/>
          <w:szCs w:val="22"/>
        </w:rPr>
        <w:t xml:space="preserve"> </w:t>
      </w:r>
      <w:r w:rsidR="00AF11A9" w:rsidRPr="001C710A">
        <w:rPr>
          <w:rFonts w:ascii="Arial" w:hAnsi="Arial" w:cs="Arial"/>
          <w:b/>
          <w:sz w:val="22"/>
          <w:szCs w:val="22"/>
        </w:rPr>
        <w:t>Berlin</w:t>
      </w:r>
      <w:r w:rsidRPr="001C710A">
        <w:rPr>
          <w:rFonts w:ascii="Arial" w:hAnsi="Arial" w:cs="Arial"/>
          <w:b/>
          <w:sz w:val="22"/>
          <w:szCs w:val="22"/>
        </w:rPr>
        <w:t xml:space="preserve"> – </w:t>
      </w:r>
      <w:r w:rsidR="001C710A">
        <w:rPr>
          <w:rFonts w:ascii="Arial" w:hAnsi="Arial" w:cs="Arial"/>
          <w:b/>
          <w:bCs/>
          <w:sz w:val="22"/>
          <w:szCs w:val="22"/>
        </w:rPr>
        <w:t>Das</w:t>
      </w:r>
      <w:r w:rsidR="00E63E42" w:rsidRPr="001C710A">
        <w:rPr>
          <w:rFonts w:ascii="Arial" w:hAnsi="Arial" w:cs="Arial"/>
          <w:b/>
          <w:bCs/>
          <w:sz w:val="22"/>
          <w:szCs w:val="22"/>
        </w:rPr>
        <w:t xml:space="preserve"> Kino International an der Berliner Karl-Marx-Allee</w:t>
      </w:r>
      <w:r w:rsidR="001C710A">
        <w:rPr>
          <w:rFonts w:ascii="Arial" w:hAnsi="Arial" w:cs="Arial"/>
          <w:b/>
          <w:bCs/>
          <w:sz w:val="22"/>
          <w:szCs w:val="22"/>
        </w:rPr>
        <w:t xml:space="preserve"> </w:t>
      </w:r>
      <w:r w:rsidR="009F7CFC">
        <w:rPr>
          <w:rFonts w:ascii="Arial" w:hAnsi="Arial" w:cs="Arial"/>
          <w:b/>
          <w:bCs/>
          <w:sz w:val="22"/>
          <w:szCs w:val="22"/>
        </w:rPr>
        <w:t>wurde</w:t>
      </w:r>
      <w:r w:rsidR="001C710A">
        <w:rPr>
          <w:rFonts w:ascii="Arial" w:hAnsi="Arial" w:cs="Arial"/>
          <w:b/>
          <w:bCs/>
          <w:sz w:val="22"/>
          <w:szCs w:val="22"/>
        </w:rPr>
        <w:t xml:space="preserve"> einer umfassenden, denkmalschutzgerechten Sanierung unterzogen</w:t>
      </w:r>
      <w:r w:rsidR="00BB4DD6" w:rsidRPr="001C710A">
        <w:rPr>
          <w:rFonts w:ascii="Arial" w:hAnsi="Arial" w:cs="Arial"/>
          <w:b/>
          <w:bCs/>
          <w:sz w:val="22"/>
          <w:szCs w:val="22"/>
        </w:rPr>
        <w:t>.</w:t>
      </w:r>
      <w:r w:rsidR="00E63E42" w:rsidRPr="001C710A">
        <w:rPr>
          <w:rFonts w:ascii="Arial" w:hAnsi="Arial" w:cs="Arial"/>
          <w:b/>
          <w:bCs/>
          <w:sz w:val="22"/>
          <w:szCs w:val="22"/>
        </w:rPr>
        <w:t xml:space="preserve"> </w:t>
      </w:r>
      <w:r w:rsidR="009F7CFC">
        <w:rPr>
          <w:rFonts w:ascii="Arial" w:hAnsi="Arial" w:cs="Arial"/>
          <w:b/>
          <w:bCs/>
          <w:sz w:val="22"/>
          <w:szCs w:val="22"/>
        </w:rPr>
        <w:t>Im Zuge einer Schadstoffbeseitigung und zur</w:t>
      </w:r>
      <w:r w:rsidR="00E63E42" w:rsidRPr="001C710A">
        <w:rPr>
          <w:rFonts w:ascii="Arial" w:hAnsi="Arial" w:cs="Arial"/>
          <w:b/>
          <w:bCs/>
          <w:sz w:val="22"/>
          <w:szCs w:val="22"/>
        </w:rPr>
        <w:t xml:space="preserve"> Verbesserung des Brandschutzes wurde auf den abgehängten Decken des Denkmals</w:t>
      </w:r>
      <w:r w:rsidR="001C710A">
        <w:rPr>
          <w:rFonts w:ascii="Arial" w:hAnsi="Arial" w:cs="Arial"/>
          <w:b/>
          <w:bCs/>
          <w:sz w:val="22"/>
          <w:szCs w:val="22"/>
        </w:rPr>
        <w:t xml:space="preserve"> die alte Karmelitdämmung aus DDR-Zeiten ausgebaut. Zur Wiederherstellung des Schallschutzes wurde auf der wellenförmigen Rabitzdecke über dem Vorführsaal ein</w:t>
      </w:r>
      <w:r w:rsidR="00E63E42" w:rsidRPr="001C710A">
        <w:rPr>
          <w:rFonts w:ascii="Arial" w:hAnsi="Arial" w:cs="Arial"/>
          <w:b/>
          <w:bCs/>
          <w:sz w:val="22"/>
          <w:szCs w:val="22"/>
        </w:rPr>
        <w:t xml:space="preserve"> Granulat </w:t>
      </w:r>
      <w:r w:rsidR="00474FB5">
        <w:rPr>
          <w:rFonts w:ascii="Arial" w:hAnsi="Arial" w:cs="Arial"/>
          <w:b/>
          <w:bCs/>
          <w:sz w:val="22"/>
          <w:szCs w:val="22"/>
        </w:rPr>
        <w:t xml:space="preserve">der DEUTSCHEN ROCKWOOL </w:t>
      </w:r>
      <w:r w:rsidR="00E63E42" w:rsidRPr="001C710A">
        <w:rPr>
          <w:rFonts w:ascii="Arial" w:hAnsi="Arial" w:cs="Arial"/>
          <w:b/>
          <w:bCs/>
          <w:sz w:val="22"/>
          <w:szCs w:val="22"/>
        </w:rPr>
        <w:t>aus nichtbrennbarer Steinwolle aufgeblasen und verdichtet.</w:t>
      </w:r>
    </w:p>
    <w:p w14:paraId="697C3988" w14:textId="77777777" w:rsidR="0090478D" w:rsidRPr="001C710A" w:rsidRDefault="0090478D" w:rsidP="0008576D">
      <w:pPr>
        <w:widowControl w:val="0"/>
        <w:suppressAutoHyphens/>
        <w:spacing w:line="360" w:lineRule="auto"/>
        <w:jc w:val="both"/>
        <w:rPr>
          <w:rFonts w:ascii="Arial" w:hAnsi="Arial" w:cs="Arial"/>
          <w:b/>
          <w:bCs/>
          <w:sz w:val="22"/>
          <w:szCs w:val="22"/>
        </w:rPr>
      </w:pPr>
    </w:p>
    <w:p w14:paraId="1DD3D1BC" w14:textId="3C55A530" w:rsidR="001C710A" w:rsidRPr="001C710A" w:rsidRDefault="00E63E42" w:rsidP="0008576D">
      <w:pPr>
        <w:spacing w:line="360" w:lineRule="auto"/>
        <w:jc w:val="both"/>
        <w:rPr>
          <w:rFonts w:ascii="Arial" w:hAnsi="Arial" w:cs="Arial"/>
          <w:sz w:val="22"/>
          <w:szCs w:val="22"/>
        </w:rPr>
      </w:pPr>
      <w:r w:rsidRPr="001C710A">
        <w:rPr>
          <w:rFonts w:ascii="Arial" w:hAnsi="Arial" w:cs="Arial"/>
          <w:sz w:val="22"/>
          <w:szCs w:val="22"/>
        </w:rPr>
        <w:t xml:space="preserve">Das Kino International ist </w:t>
      </w:r>
      <w:r w:rsidR="009F7CFC" w:rsidRPr="001C710A">
        <w:rPr>
          <w:rFonts w:ascii="Arial" w:hAnsi="Arial" w:cs="Arial"/>
          <w:sz w:val="22"/>
          <w:szCs w:val="22"/>
        </w:rPr>
        <w:t>seit seiner Eröffnung am 15. November 1963</w:t>
      </w:r>
      <w:r w:rsidR="009F7CFC">
        <w:rPr>
          <w:rFonts w:ascii="Arial" w:hAnsi="Arial" w:cs="Arial"/>
          <w:sz w:val="22"/>
          <w:szCs w:val="22"/>
        </w:rPr>
        <w:t xml:space="preserve"> </w:t>
      </w:r>
      <w:r w:rsidRPr="001C710A">
        <w:rPr>
          <w:rFonts w:ascii="Arial" w:hAnsi="Arial" w:cs="Arial"/>
          <w:sz w:val="22"/>
          <w:szCs w:val="22"/>
        </w:rPr>
        <w:t xml:space="preserve">eine Institution. </w:t>
      </w:r>
      <w:r w:rsidR="00B74976" w:rsidRPr="001C710A">
        <w:rPr>
          <w:rFonts w:ascii="Arial" w:hAnsi="Arial" w:cs="Arial"/>
          <w:sz w:val="22"/>
          <w:szCs w:val="22"/>
        </w:rPr>
        <w:t>Als</w:t>
      </w:r>
      <w:r w:rsidR="00F71ED6">
        <w:rPr>
          <w:rFonts w:ascii="Arial" w:hAnsi="Arial" w:cs="Arial"/>
          <w:sz w:val="22"/>
          <w:szCs w:val="22"/>
        </w:rPr>
        <w:t xml:space="preserve"> spätes</w:t>
      </w:r>
      <w:r w:rsidR="00B74976" w:rsidRPr="001C710A">
        <w:rPr>
          <w:rFonts w:ascii="Arial" w:hAnsi="Arial" w:cs="Arial"/>
          <w:sz w:val="22"/>
          <w:szCs w:val="22"/>
        </w:rPr>
        <w:t xml:space="preserve"> Zeugnis der</w:t>
      </w:r>
      <w:r w:rsidR="003B1452">
        <w:rPr>
          <w:rFonts w:ascii="Arial" w:hAnsi="Arial" w:cs="Arial"/>
          <w:sz w:val="22"/>
          <w:szCs w:val="22"/>
        </w:rPr>
        <w:t xml:space="preserve"> </w:t>
      </w:r>
      <w:r w:rsidR="00F71ED6">
        <w:rPr>
          <w:rFonts w:ascii="Arial" w:hAnsi="Arial" w:cs="Arial"/>
          <w:sz w:val="22"/>
          <w:szCs w:val="22"/>
        </w:rPr>
        <w:t>modernistischen Architektur</w:t>
      </w:r>
      <w:r w:rsidR="003B1452">
        <w:rPr>
          <w:rFonts w:ascii="Arial" w:hAnsi="Arial" w:cs="Arial"/>
          <w:sz w:val="22"/>
          <w:szCs w:val="22"/>
        </w:rPr>
        <w:t xml:space="preserve"> steht es</w:t>
      </w:r>
      <w:r w:rsidR="00B74976" w:rsidRPr="001C710A">
        <w:rPr>
          <w:rFonts w:ascii="Arial" w:hAnsi="Arial" w:cs="Arial"/>
          <w:sz w:val="22"/>
          <w:szCs w:val="22"/>
        </w:rPr>
        <w:t> seit Beginn des</w:t>
      </w:r>
      <w:r w:rsidR="003B1452">
        <w:rPr>
          <w:rFonts w:ascii="Arial" w:hAnsi="Arial" w:cs="Arial"/>
          <w:sz w:val="22"/>
          <w:szCs w:val="22"/>
        </w:rPr>
        <w:t xml:space="preserve"> </w:t>
      </w:r>
      <w:r w:rsidR="00B74976" w:rsidRPr="001C710A">
        <w:rPr>
          <w:rFonts w:ascii="Arial" w:hAnsi="Arial" w:cs="Arial"/>
          <w:sz w:val="22"/>
          <w:szCs w:val="22"/>
        </w:rPr>
        <w:t>21. Jahrhunderts unter</w:t>
      </w:r>
      <w:r w:rsidR="003B1452">
        <w:rPr>
          <w:rFonts w:ascii="Arial" w:hAnsi="Arial" w:cs="Arial"/>
          <w:sz w:val="22"/>
          <w:szCs w:val="22"/>
        </w:rPr>
        <w:t xml:space="preserve"> Denkmalschutz.</w:t>
      </w:r>
      <w:r w:rsidR="00B74976" w:rsidRPr="001C710A">
        <w:rPr>
          <w:rFonts w:ascii="Arial" w:hAnsi="Arial" w:cs="Arial"/>
          <w:sz w:val="22"/>
          <w:szCs w:val="22"/>
        </w:rPr>
        <w:t> </w:t>
      </w:r>
      <w:r w:rsidR="001C710A" w:rsidRPr="001C710A">
        <w:rPr>
          <w:rFonts w:ascii="Arial" w:hAnsi="Arial" w:cs="Arial"/>
          <w:sz w:val="22"/>
          <w:szCs w:val="22"/>
        </w:rPr>
        <w:t>Bereits in den 2010er</w:t>
      </w:r>
      <w:r w:rsidR="006B2CC1">
        <w:rPr>
          <w:rFonts w:ascii="Arial" w:hAnsi="Arial" w:cs="Arial"/>
          <w:sz w:val="22"/>
          <w:szCs w:val="22"/>
        </w:rPr>
        <w:t>-</w:t>
      </w:r>
      <w:r w:rsidR="001C710A" w:rsidRPr="001C710A">
        <w:rPr>
          <w:rFonts w:ascii="Arial" w:hAnsi="Arial" w:cs="Arial"/>
          <w:sz w:val="22"/>
          <w:szCs w:val="22"/>
        </w:rPr>
        <w:t xml:space="preserve">Jahren </w:t>
      </w:r>
      <w:r w:rsidR="003B1452">
        <w:rPr>
          <w:rFonts w:ascii="Arial" w:hAnsi="Arial" w:cs="Arial"/>
          <w:sz w:val="22"/>
          <w:szCs w:val="22"/>
        </w:rPr>
        <w:t>hatte</w:t>
      </w:r>
      <w:r w:rsidR="001C710A" w:rsidRPr="001C710A">
        <w:rPr>
          <w:rFonts w:ascii="Arial" w:hAnsi="Arial" w:cs="Arial"/>
          <w:sz w:val="22"/>
          <w:szCs w:val="22"/>
        </w:rPr>
        <w:t xml:space="preserve"> die Betreiber</w:t>
      </w:r>
      <w:r w:rsidR="009F7CFC">
        <w:rPr>
          <w:rFonts w:ascii="Arial" w:hAnsi="Arial" w:cs="Arial"/>
          <w:sz w:val="22"/>
          <w:szCs w:val="22"/>
        </w:rPr>
        <w:t>in, die</w:t>
      </w:r>
      <w:r w:rsidR="001C710A" w:rsidRPr="001C710A">
        <w:rPr>
          <w:rFonts w:ascii="Arial" w:hAnsi="Arial" w:cs="Arial"/>
          <w:sz w:val="22"/>
          <w:szCs w:val="22"/>
        </w:rPr>
        <w:t xml:space="preserve"> </w:t>
      </w:r>
      <w:r w:rsidR="003B1452">
        <w:rPr>
          <w:rFonts w:ascii="Arial" w:hAnsi="Arial" w:cs="Arial"/>
          <w:sz w:val="22"/>
          <w:szCs w:val="22"/>
        </w:rPr>
        <w:t>Yorck Kinogruppe</w:t>
      </w:r>
      <w:r w:rsidR="009F7CFC">
        <w:rPr>
          <w:rFonts w:ascii="Arial" w:hAnsi="Arial" w:cs="Arial"/>
          <w:sz w:val="22"/>
          <w:szCs w:val="22"/>
        </w:rPr>
        <w:t>, dringende</w:t>
      </w:r>
      <w:r w:rsidR="001C710A" w:rsidRPr="001C710A">
        <w:rPr>
          <w:rFonts w:ascii="Arial" w:hAnsi="Arial" w:cs="Arial"/>
          <w:sz w:val="22"/>
          <w:szCs w:val="22"/>
        </w:rPr>
        <w:t xml:space="preserve"> Sanierungsarbeiten am Gebäude durchgeführt</w:t>
      </w:r>
      <w:r w:rsidR="009F7CFC">
        <w:rPr>
          <w:rFonts w:ascii="Arial" w:hAnsi="Arial" w:cs="Arial"/>
          <w:sz w:val="22"/>
          <w:szCs w:val="22"/>
        </w:rPr>
        <w:t>.</w:t>
      </w:r>
      <w:r w:rsidR="001C710A" w:rsidRPr="001C710A">
        <w:rPr>
          <w:rFonts w:ascii="Arial" w:hAnsi="Arial" w:cs="Arial"/>
          <w:sz w:val="22"/>
          <w:szCs w:val="22"/>
        </w:rPr>
        <w:t xml:space="preserve"> </w:t>
      </w:r>
      <w:r w:rsidR="009F7CFC">
        <w:rPr>
          <w:rFonts w:ascii="Arial" w:hAnsi="Arial" w:cs="Arial"/>
          <w:sz w:val="22"/>
          <w:szCs w:val="22"/>
        </w:rPr>
        <w:t>I</w:t>
      </w:r>
      <w:r w:rsidR="001C710A" w:rsidRPr="001C710A">
        <w:rPr>
          <w:rFonts w:ascii="Arial" w:hAnsi="Arial" w:cs="Arial"/>
          <w:sz w:val="22"/>
          <w:szCs w:val="22"/>
        </w:rPr>
        <w:t xml:space="preserve">m Mai 2024 </w:t>
      </w:r>
      <w:r w:rsidR="009F7CFC">
        <w:rPr>
          <w:rFonts w:ascii="Arial" w:hAnsi="Arial" w:cs="Arial"/>
          <w:sz w:val="22"/>
          <w:szCs w:val="22"/>
        </w:rPr>
        <w:t>begann</w:t>
      </w:r>
      <w:r w:rsidR="003B1452" w:rsidRPr="001C710A">
        <w:rPr>
          <w:rFonts w:ascii="Arial" w:hAnsi="Arial" w:cs="Arial"/>
          <w:sz w:val="22"/>
          <w:szCs w:val="22"/>
        </w:rPr>
        <w:t xml:space="preserve"> </w:t>
      </w:r>
      <w:r w:rsidR="003B1452">
        <w:rPr>
          <w:rFonts w:ascii="Arial" w:hAnsi="Arial" w:cs="Arial"/>
          <w:sz w:val="22"/>
          <w:szCs w:val="22"/>
        </w:rPr>
        <w:t xml:space="preserve">schließlich </w:t>
      </w:r>
      <w:r w:rsidR="001C710A" w:rsidRPr="001C710A">
        <w:rPr>
          <w:rFonts w:ascii="Arial" w:hAnsi="Arial" w:cs="Arial"/>
          <w:sz w:val="22"/>
          <w:szCs w:val="22"/>
        </w:rPr>
        <w:t>eine Generalsanierung</w:t>
      </w:r>
      <w:r w:rsidR="003B1452">
        <w:rPr>
          <w:rFonts w:ascii="Arial" w:hAnsi="Arial" w:cs="Arial"/>
          <w:sz w:val="22"/>
          <w:szCs w:val="22"/>
        </w:rPr>
        <w:t>, für die</w:t>
      </w:r>
      <w:r w:rsidR="001C710A" w:rsidRPr="001C710A">
        <w:rPr>
          <w:rFonts w:ascii="Arial" w:hAnsi="Arial" w:cs="Arial"/>
          <w:sz w:val="22"/>
          <w:szCs w:val="22"/>
        </w:rPr>
        <w:t xml:space="preserve"> das Haus erstmals in seiner Geschichte für einen längeren Zeitraum geschlossen</w:t>
      </w:r>
      <w:r w:rsidR="003B1452" w:rsidRPr="003B1452">
        <w:rPr>
          <w:rFonts w:ascii="Arial" w:hAnsi="Arial" w:cs="Arial"/>
          <w:sz w:val="22"/>
          <w:szCs w:val="22"/>
        </w:rPr>
        <w:t xml:space="preserve"> </w:t>
      </w:r>
      <w:r w:rsidR="003B1452" w:rsidRPr="001C710A">
        <w:rPr>
          <w:rFonts w:ascii="Arial" w:hAnsi="Arial" w:cs="Arial"/>
          <w:sz w:val="22"/>
          <w:szCs w:val="22"/>
        </w:rPr>
        <w:t>bleibt</w:t>
      </w:r>
      <w:r w:rsidR="001C710A" w:rsidRPr="001C710A">
        <w:rPr>
          <w:rFonts w:ascii="Arial" w:hAnsi="Arial" w:cs="Arial"/>
          <w:sz w:val="22"/>
          <w:szCs w:val="22"/>
        </w:rPr>
        <w:t>.</w:t>
      </w:r>
      <w:r w:rsidR="009F7CFC">
        <w:rPr>
          <w:rFonts w:ascii="Arial" w:hAnsi="Arial" w:cs="Arial"/>
          <w:sz w:val="22"/>
          <w:szCs w:val="22"/>
        </w:rPr>
        <w:t xml:space="preserve"> </w:t>
      </w:r>
      <w:r w:rsidR="005E7205">
        <w:rPr>
          <w:rFonts w:ascii="Arial" w:hAnsi="Arial" w:cs="Arial"/>
          <w:sz w:val="22"/>
          <w:szCs w:val="22"/>
        </w:rPr>
        <w:t>Im Frühjahr</w:t>
      </w:r>
      <w:r w:rsidR="009F7CFC">
        <w:rPr>
          <w:rFonts w:ascii="Arial" w:hAnsi="Arial" w:cs="Arial"/>
          <w:sz w:val="22"/>
          <w:szCs w:val="22"/>
        </w:rPr>
        <w:t xml:space="preserve"> 2026 soll es wiedereröffnet werden.</w:t>
      </w:r>
    </w:p>
    <w:p w14:paraId="31BF956A" w14:textId="77777777" w:rsidR="001C710A" w:rsidRDefault="001C710A" w:rsidP="0008576D">
      <w:pPr>
        <w:pStyle w:val="StandardWeb"/>
        <w:widowControl w:val="0"/>
        <w:spacing w:before="0" w:beforeAutospacing="0" w:after="0" w:afterAutospacing="0" w:line="360" w:lineRule="auto"/>
        <w:jc w:val="both"/>
        <w:rPr>
          <w:rFonts w:ascii="Arial" w:hAnsi="Arial" w:cs="Arial"/>
          <w:sz w:val="22"/>
          <w:szCs w:val="22"/>
        </w:rPr>
      </w:pPr>
    </w:p>
    <w:p w14:paraId="6CF47B9C" w14:textId="0F884CA4" w:rsidR="003B1452" w:rsidRPr="003B1452" w:rsidRDefault="009F7CFC" w:rsidP="0008576D">
      <w:pPr>
        <w:pStyle w:val="StandardWeb"/>
        <w:widowControl w:val="0"/>
        <w:spacing w:before="0" w:beforeAutospacing="0" w:after="0" w:afterAutospacing="0" w:line="360" w:lineRule="auto"/>
        <w:jc w:val="both"/>
        <w:rPr>
          <w:rFonts w:ascii="Arial" w:hAnsi="Arial" w:cs="Arial"/>
          <w:b/>
          <w:bCs/>
          <w:sz w:val="22"/>
          <w:szCs w:val="22"/>
        </w:rPr>
      </w:pPr>
      <w:r>
        <w:rPr>
          <w:rFonts w:ascii="Arial" w:hAnsi="Arial" w:cs="Arial"/>
          <w:b/>
          <w:bCs/>
          <w:sz w:val="22"/>
          <w:szCs w:val="22"/>
        </w:rPr>
        <w:t xml:space="preserve">Modernistische Architektur </w:t>
      </w:r>
    </w:p>
    <w:p w14:paraId="45E1E66F" w14:textId="6D5316DF" w:rsidR="00E63E42" w:rsidRDefault="009F7CFC" w:rsidP="0008576D">
      <w:pPr>
        <w:spacing w:line="360" w:lineRule="auto"/>
        <w:jc w:val="both"/>
        <w:rPr>
          <w:rFonts w:ascii="Arial" w:hAnsi="Arial" w:cs="Arial"/>
          <w:sz w:val="22"/>
          <w:szCs w:val="22"/>
        </w:rPr>
      </w:pPr>
      <w:r>
        <w:rPr>
          <w:rFonts w:ascii="Arial" w:hAnsi="Arial" w:cs="Arial"/>
          <w:sz w:val="22"/>
          <w:szCs w:val="22"/>
        </w:rPr>
        <w:t>Mit</w:t>
      </w:r>
      <w:r w:rsidR="00E63E42" w:rsidRPr="001C710A">
        <w:rPr>
          <w:rFonts w:ascii="Arial" w:hAnsi="Arial" w:cs="Arial"/>
          <w:sz w:val="22"/>
          <w:szCs w:val="22"/>
        </w:rPr>
        <w:t xml:space="preserve"> </w:t>
      </w:r>
      <w:r w:rsidR="003B1452">
        <w:rPr>
          <w:rFonts w:ascii="Arial" w:hAnsi="Arial" w:cs="Arial"/>
          <w:sz w:val="22"/>
          <w:szCs w:val="22"/>
        </w:rPr>
        <w:t>seinem</w:t>
      </w:r>
      <w:r w:rsidR="00E63E42" w:rsidRPr="001C710A">
        <w:rPr>
          <w:rFonts w:ascii="Arial" w:hAnsi="Arial" w:cs="Arial"/>
          <w:sz w:val="22"/>
          <w:szCs w:val="22"/>
        </w:rPr>
        <w:t xml:space="preserve"> </w:t>
      </w:r>
      <w:r w:rsidR="00932A7D">
        <w:rPr>
          <w:rFonts w:ascii="Arial" w:hAnsi="Arial" w:cs="Arial"/>
          <w:sz w:val="22"/>
          <w:szCs w:val="22"/>
        </w:rPr>
        <w:t>außergewöhnlichen</w:t>
      </w:r>
      <w:r w:rsidR="005E7205">
        <w:rPr>
          <w:rFonts w:ascii="Arial" w:hAnsi="Arial" w:cs="Arial"/>
          <w:sz w:val="22"/>
          <w:szCs w:val="22"/>
        </w:rPr>
        <w:t>, leuchtend weißen</w:t>
      </w:r>
      <w:r w:rsidR="00932A7D">
        <w:rPr>
          <w:rFonts w:ascii="Arial" w:hAnsi="Arial" w:cs="Arial"/>
          <w:sz w:val="22"/>
          <w:szCs w:val="22"/>
        </w:rPr>
        <w:t xml:space="preserve"> </w:t>
      </w:r>
      <w:r w:rsidR="003B1452">
        <w:rPr>
          <w:rFonts w:ascii="Arial" w:hAnsi="Arial" w:cs="Arial"/>
          <w:sz w:val="22"/>
          <w:szCs w:val="22"/>
        </w:rPr>
        <w:t>Baukörper</w:t>
      </w:r>
      <w:r w:rsidR="00E63E42" w:rsidRPr="001C710A">
        <w:rPr>
          <w:rFonts w:ascii="Arial" w:hAnsi="Arial" w:cs="Arial"/>
          <w:sz w:val="22"/>
          <w:szCs w:val="22"/>
        </w:rPr>
        <w:t xml:space="preserve"> </w:t>
      </w:r>
      <w:r>
        <w:rPr>
          <w:rFonts w:ascii="Arial" w:hAnsi="Arial" w:cs="Arial"/>
          <w:sz w:val="22"/>
          <w:szCs w:val="22"/>
        </w:rPr>
        <w:t>ist das Kino International</w:t>
      </w:r>
      <w:r w:rsidR="00E63E42" w:rsidRPr="001C710A">
        <w:rPr>
          <w:rFonts w:ascii="Arial" w:hAnsi="Arial" w:cs="Arial"/>
          <w:sz w:val="22"/>
          <w:szCs w:val="22"/>
        </w:rPr>
        <w:t xml:space="preserve"> </w:t>
      </w:r>
      <w:r w:rsidR="00932A7D">
        <w:rPr>
          <w:rFonts w:ascii="Arial" w:hAnsi="Arial" w:cs="Arial"/>
          <w:sz w:val="22"/>
          <w:szCs w:val="22"/>
        </w:rPr>
        <w:t>nicht zu übersehen</w:t>
      </w:r>
      <w:r w:rsidR="00E63E42" w:rsidRPr="001C710A">
        <w:rPr>
          <w:rFonts w:ascii="Arial" w:hAnsi="Arial" w:cs="Arial"/>
          <w:sz w:val="22"/>
          <w:szCs w:val="22"/>
        </w:rPr>
        <w:t xml:space="preserve">. Über dem Eingangssockel kragt der eigentliche Kinotrakt mit seiner verglasten Hauptfassade rund </w:t>
      </w:r>
      <w:r w:rsidR="004A68C2">
        <w:rPr>
          <w:rFonts w:ascii="Arial" w:hAnsi="Arial" w:cs="Arial"/>
          <w:sz w:val="22"/>
          <w:szCs w:val="22"/>
        </w:rPr>
        <w:t>neun</w:t>
      </w:r>
      <w:r w:rsidR="006B2CC1">
        <w:rPr>
          <w:rFonts w:ascii="Arial" w:hAnsi="Arial" w:cs="Arial"/>
          <w:sz w:val="22"/>
          <w:szCs w:val="22"/>
        </w:rPr>
        <w:t xml:space="preserve"> </w:t>
      </w:r>
      <w:r w:rsidR="004A68C2">
        <w:rPr>
          <w:rFonts w:ascii="Arial" w:hAnsi="Arial" w:cs="Arial"/>
          <w:sz w:val="22"/>
          <w:szCs w:val="22"/>
        </w:rPr>
        <w:t>Meter</w:t>
      </w:r>
      <w:r w:rsidR="00E63E42" w:rsidRPr="001C710A">
        <w:rPr>
          <w:rFonts w:ascii="Arial" w:hAnsi="Arial" w:cs="Arial"/>
          <w:sz w:val="22"/>
          <w:szCs w:val="22"/>
        </w:rPr>
        <w:t xml:space="preserve"> vor. </w:t>
      </w:r>
      <w:r w:rsidR="00B74976" w:rsidRPr="001C710A">
        <w:rPr>
          <w:rFonts w:ascii="Arial" w:hAnsi="Arial" w:cs="Arial"/>
          <w:sz w:val="22"/>
          <w:szCs w:val="22"/>
        </w:rPr>
        <w:t>Die Breite der Leinwand beträgt großzügige 17,5 </w:t>
      </w:r>
      <w:r w:rsidR="004A68C2">
        <w:rPr>
          <w:rFonts w:ascii="Arial" w:hAnsi="Arial" w:cs="Arial"/>
          <w:sz w:val="22"/>
          <w:szCs w:val="22"/>
        </w:rPr>
        <w:t>Meter</w:t>
      </w:r>
      <w:r w:rsidR="003B1452">
        <w:rPr>
          <w:rFonts w:ascii="Arial" w:hAnsi="Arial" w:cs="Arial"/>
          <w:sz w:val="22"/>
          <w:szCs w:val="22"/>
        </w:rPr>
        <w:t>.</w:t>
      </w:r>
      <w:r w:rsidR="00B74976" w:rsidRPr="001C710A">
        <w:rPr>
          <w:rFonts w:ascii="Arial" w:hAnsi="Arial" w:cs="Arial"/>
          <w:sz w:val="22"/>
          <w:szCs w:val="22"/>
        </w:rPr>
        <w:t xml:space="preserve"> </w:t>
      </w:r>
      <w:r w:rsidR="00E63E42" w:rsidRPr="001C710A">
        <w:rPr>
          <w:rFonts w:ascii="Arial" w:hAnsi="Arial" w:cs="Arial"/>
          <w:sz w:val="22"/>
          <w:szCs w:val="22"/>
        </w:rPr>
        <w:t xml:space="preserve">Blaugepolsterte Sitzreihen sind </w:t>
      </w:r>
      <w:r>
        <w:rPr>
          <w:rFonts w:ascii="Arial" w:hAnsi="Arial" w:cs="Arial"/>
          <w:sz w:val="22"/>
          <w:szCs w:val="22"/>
        </w:rPr>
        <w:t xml:space="preserve">im Vorführsaal </w:t>
      </w:r>
      <w:r w:rsidR="00E63E42" w:rsidRPr="001C710A">
        <w:rPr>
          <w:rFonts w:ascii="Arial" w:hAnsi="Arial" w:cs="Arial"/>
          <w:sz w:val="22"/>
          <w:szCs w:val="22"/>
        </w:rPr>
        <w:t>hinunter zur Bühne gestaffelt. Verstärkt wird die optische Ausrichtung zur Leinwand</w:t>
      </w:r>
      <w:r w:rsidR="003B1452">
        <w:rPr>
          <w:rFonts w:ascii="Arial" w:hAnsi="Arial" w:cs="Arial"/>
          <w:sz w:val="22"/>
          <w:szCs w:val="22"/>
        </w:rPr>
        <w:t xml:space="preserve"> </w:t>
      </w:r>
      <w:r w:rsidR="00E63E42" w:rsidRPr="001C710A">
        <w:rPr>
          <w:rFonts w:ascii="Arial" w:hAnsi="Arial" w:cs="Arial"/>
          <w:sz w:val="22"/>
          <w:szCs w:val="22"/>
        </w:rPr>
        <w:t>durch die Akustikdecke</w:t>
      </w:r>
      <w:r>
        <w:rPr>
          <w:rFonts w:ascii="Arial" w:hAnsi="Arial" w:cs="Arial"/>
          <w:sz w:val="22"/>
          <w:szCs w:val="22"/>
        </w:rPr>
        <w:t xml:space="preserve"> des Raumes</w:t>
      </w:r>
      <w:r w:rsidR="00E63E42" w:rsidRPr="001C710A">
        <w:rPr>
          <w:rFonts w:ascii="Arial" w:hAnsi="Arial" w:cs="Arial"/>
          <w:sz w:val="22"/>
          <w:szCs w:val="22"/>
        </w:rPr>
        <w:t xml:space="preserve">. In Wellen schwingt sich </w:t>
      </w:r>
      <w:r w:rsidR="0063729A">
        <w:rPr>
          <w:rFonts w:ascii="Arial" w:hAnsi="Arial" w:cs="Arial"/>
          <w:sz w:val="22"/>
          <w:szCs w:val="22"/>
        </w:rPr>
        <w:t>eine abgehängte</w:t>
      </w:r>
      <w:r w:rsidR="00E63E42" w:rsidRPr="001C710A">
        <w:rPr>
          <w:rFonts w:ascii="Arial" w:hAnsi="Arial" w:cs="Arial"/>
          <w:sz w:val="22"/>
          <w:szCs w:val="22"/>
        </w:rPr>
        <w:t xml:space="preserve"> </w:t>
      </w:r>
      <w:r w:rsidR="0063729A">
        <w:rPr>
          <w:rFonts w:ascii="Arial" w:hAnsi="Arial" w:cs="Arial"/>
          <w:sz w:val="22"/>
          <w:szCs w:val="22"/>
        </w:rPr>
        <w:t>D</w:t>
      </w:r>
      <w:r w:rsidR="00E63E42" w:rsidRPr="001C710A">
        <w:rPr>
          <w:rFonts w:ascii="Arial" w:hAnsi="Arial" w:cs="Arial"/>
          <w:sz w:val="22"/>
          <w:szCs w:val="22"/>
        </w:rPr>
        <w:t xml:space="preserve">ecke </w:t>
      </w:r>
      <w:r w:rsidR="003B1452">
        <w:rPr>
          <w:rFonts w:ascii="Arial" w:hAnsi="Arial" w:cs="Arial"/>
          <w:sz w:val="22"/>
          <w:szCs w:val="22"/>
        </w:rPr>
        <w:t>der Leinwand entgegen</w:t>
      </w:r>
      <w:r w:rsidR="0063729A">
        <w:rPr>
          <w:rFonts w:ascii="Arial" w:hAnsi="Arial" w:cs="Arial"/>
          <w:sz w:val="22"/>
          <w:szCs w:val="22"/>
        </w:rPr>
        <w:t>, die in Rabitztechnik erstellt wurde</w:t>
      </w:r>
      <w:r w:rsidR="003B1452">
        <w:rPr>
          <w:rFonts w:ascii="Arial" w:hAnsi="Arial" w:cs="Arial"/>
          <w:sz w:val="22"/>
          <w:szCs w:val="22"/>
        </w:rPr>
        <w:t>.</w:t>
      </w:r>
      <w:r w:rsidR="00B74976" w:rsidRPr="001C710A">
        <w:rPr>
          <w:rFonts w:ascii="Arial" w:hAnsi="Arial" w:cs="Arial"/>
          <w:sz w:val="22"/>
          <w:szCs w:val="22"/>
        </w:rPr>
        <w:t xml:space="preserve"> </w:t>
      </w:r>
    </w:p>
    <w:p w14:paraId="7B55E66E" w14:textId="77777777" w:rsidR="00AF064B" w:rsidRDefault="00AF064B" w:rsidP="0008576D">
      <w:pPr>
        <w:spacing w:line="360" w:lineRule="auto"/>
        <w:jc w:val="both"/>
        <w:rPr>
          <w:rFonts w:ascii="Arial" w:hAnsi="Arial" w:cs="Arial"/>
          <w:b/>
          <w:bCs/>
          <w:sz w:val="22"/>
          <w:szCs w:val="22"/>
        </w:rPr>
      </w:pPr>
    </w:p>
    <w:p w14:paraId="78C7D395" w14:textId="64FA8F3C" w:rsidR="003B1452" w:rsidRPr="00413150" w:rsidRDefault="00474FB5" w:rsidP="0008576D">
      <w:pPr>
        <w:spacing w:line="360" w:lineRule="auto"/>
        <w:jc w:val="both"/>
        <w:rPr>
          <w:rFonts w:ascii="Arial" w:hAnsi="Arial" w:cs="Arial"/>
          <w:b/>
          <w:bCs/>
          <w:sz w:val="22"/>
          <w:szCs w:val="22"/>
        </w:rPr>
      </w:pPr>
      <w:r>
        <w:rPr>
          <w:rFonts w:ascii="Arial" w:hAnsi="Arial" w:cs="Arial"/>
          <w:b/>
          <w:bCs/>
          <w:sz w:val="22"/>
          <w:szCs w:val="22"/>
        </w:rPr>
        <w:t>Historische Rabitzdecke</w:t>
      </w:r>
    </w:p>
    <w:p w14:paraId="4F89016B" w14:textId="709B6659" w:rsidR="00474FB5" w:rsidRDefault="0063729A" w:rsidP="0008576D">
      <w:pPr>
        <w:spacing w:line="360" w:lineRule="auto"/>
        <w:jc w:val="both"/>
        <w:rPr>
          <w:rFonts w:ascii="Arial" w:hAnsi="Arial" w:cs="Arial"/>
          <w:sz w:val="22"/>
          <w:szCs w:val="22"/>
        </w:rPr>
      </w:pPr>
      <w:r>
        <w:rPr>
          <w:rFonts w:ascii="Arial" w:hAnsi="Arial" w:cs="Arial"/>
          <w:sz w:val="22"/>
          <w:szCs w:val="22"/>
        </w:rPr>
        <w:t>Die historische Rabitzdecke im Vorführsaal</w:t>
      </w:r>
      <w:r w:rsidR="00932A7D" w:rsidRPr="00626806">
        <w:rPr>
          <w:rFonts w:ascii="Arial" w:hAnsi="Arial" w:cs="Arial"/>
          <w:sz w:val="22"/>
          <w:szCs w:val="22"/>
        </w:rPr>
        <w:t xml:space="preserve"> </w:t>
      </w:r>
      <w:r>
        <w:rPr>
          <w:rFonts w:ascii="Arial" w:hAnsi="Arial" w:cs="Arial"/>
          <w:sz w:val="22"/>
          <w:szCs w:val="22"/>
        </w:rPr>
        <w:t xml:space="preserve">des Kino International </w:t>
      </w:r>
      <w:r w:rsidR="00932A7D" w:rsidRPr="00626806">
        <w:rPr>
          <w:rFonts w:ascii="Arial" w:hAnsi="Arial" w:cs="Arial"/>
          <w:sz w:val="22"/>
          <w:szCs w:val="22"/>
        </w:rPr>
        <w:t xml:space="preserve">hängt an einer Tragkonstruktion aus Stahl, die in sehr gutem Zustand ist und in </w:t>
      </w:r>
      <w:r w:rsidR="00474FB5">
        <w:rPr>
          <w:rFonts w:ascii="Arial" w:hAnsi="Arial" w:cs="Arial"/>
          <w:sz w:val="22"/>
          <w:szCs w:val="22"/>
        </w:rPr>
        <w:t>die</w:t>
      </w:r>
      <w:r w:rsidR="00932A7D" w:rsidRPr="00626806">
        <w:rPr>
          <w:rFonts w:ascii="Arial" w:hAnsi="Arial" w:cs="Arial"/>
          <w:sz w:val="22"/>
          <w:szCs w:val="22"/>
        </w:rPr>
        <w:t xml:space="preserve"> auch ein Laufweg aus Gitterrosten </w:t>
      </w:r>
      <w:r w:rsidR="00474FB5">
        <w:rPr>
          <w:rFonts w:ascii="Arial" w:hAnsi="Arial" w:cs="Arial"/>
          <w:sz w:val="22"/>
          <w:szCs w:val="22"/>
        </w:rPr>
        <w:t>integriert wurde</w:t>
      </w:r>
      <w:r w:rsidR="00932A7D" w:rsidRPr="00626806">
        <w:rPr>
          <w:rFonts w:ascii="Arial" w:hAnsi="Arial" w:cs="Arial"/>
          <w:sz w:val="22"/>
          <w:szCs w:val="22"/>
        </w:rPr>
        <w:t xml:space="preserve">. Für die </w:t>
      </w:r>
      <w:r w:rsidR="00474FB5">
        <w:rPr>
          <w:rFonts w:ascii="Arial" w:hAnsi="Arial" w:cs="Arial"/>
          <w:sz w:val="22"/>
          <w:szCs w:val="22"/>
        </w:rPr>
        <w:t>Erneuerung</w:t>
      </w:r>
      <w:r w:rsidR="00932A7D" w:rsidRPr="00626806">
        <w:rPr>
          <w:rFonts w:ascii="Arial" w:hAnsi="Arial" w:cs="Arial"/>
          <w:sz w:val="22"/>
          <w:szCs w:val="22"/>
        </w:rPr>
        <w:t xml:space="preserve"> der </w:t>
      </w:r>
      <w:r w:rsidR="00474FB5">
        <w:rPr>
          <w:rFonts w:ascii="Arial" w:hAnsi="Arial" w:cs="Arial"/>
          <w:sz w:val="22"/>
          <w:szCs w:val="22"/>
        </w:rPr>
        <w:t>D</w:t>
      </w:r>
      <w:r w:rsidR="00932A7D" w:rsidRPr="00626806">
        <w:rPr>
          <w:rFonts w:ascii="Arial" w:hAnsi="Arial" w:cs="Arial"/>
          <w:sz w:val="22"/>
          <w:szCs w:val="22"/>
        </w:rPr>
        <w:t xml:space="preserve">ämmung </w:t>
      </w:r>
      <w:r w:rsidR="00474FB5">
        <w:rPr>
          <w:rFonts w:ascii="Arial" w:hAnsi="Arial" w:cs="Arial"/>
          <w:sz w:val="22"/>
          <w:szCs w:val="22"/>
        </w:rPr>
        <w:t>über der gesamten Decke mussten</w:t>
      </w:r>
      <w:r w:rsidR="00932A7D" w:rsidRPr="00626806">
        <w:rPr>
          <w:rFonts w:ascii="Arial" w:hAnsi="Arial" w:cs="Arial"/>
          <w:sz w:val="22"/>
          <w:szCs w:val="22"/>
        </w:rPr>
        <w:t xml:space="preserve"> </w:t>
      </w:r>
      <w:r w:rsidR="00474FB5">
        <w:rPr>
          <w:rFonts w:ascii="Arial" w:hAnsi="Arial" w:cs="Arial"/>
          <w:sz w:val="22"/>
          <w:szCs w:val="22"/>
        </w:rPr>
        <w:t>zusätzliche</w:t>
      </w:r>
      <w:r w:rsidR="00932A7D" w:rsidRPr="00626806">
        <w:rPr>
          <w:rFonts w:ascii="Arial" w:hAnsi="Arial" w:cs="Arial"/>
          <w:sz w:val="22"/>
          <w:szCs w:val="22"/>
        </w:rPr>
        <w:t xml:space="preserve"> Laufwege aus Holzplanken verlegt</w:t>
      </w:r>
      <w:r w:rsidR="00474FB5">
        <w:rPr>
          <w:rFonts w:ascii="Arial" w:hAnsi="Arial" w:cs="Arial"/>
          <w:sz w:val="22"/>
          <w:szCs w:val="22"/>
        </w:rPr>
        <w:t xml:space="preserve"> werden</w:t>
      </w:r>
      <w:r w:rsidR="00932A7D" w:rsidRPr="00626806">
        <w:rPr>
          <w:rFonts w:ascii="Arial" w:hAnsi="Arial" w:cs="Arial"/>
          <w:sz w:val="22"/>
          <w:szCs w:val="22"/>
        </w:rPr>
        <w:t>.</w:t>
      </w:r>
      <w:r w:rsidR="00932A7D" w:rsidRPr="00932A7D">
        <w:rPr>
          <w:rFonts w:ascii="Arial" w:hAnsi="Arial" w:cs="Arial"/>
          <w:sz w:val="22"/>
          <w:szCs w:val="22"/>
        </w:rPr>
        <w:t xml:space="preserve"> </w:t>
      </w:r>
      <w:r w:rsidR="00474FB5">
        <w:rPr>
          <w:rFonts w:ascii="Arial" w:hAnsi="Arial" w:cs="Arial"/>
          <w:sz w:val="22"/>
          <w:szCs w:val="22"/>
        </w:rPr>
        <w:t xml:space="preserve">Auf ihnen konnten sich die Mitarbeiter des beauftragten Fachunternehmens sicher bewegen und die Schläuche mit sich führen, über die das Steinwolle-Granulat auf die Decke aufgeblasen </w:t>
      </w:r>
      <w:r w:rsidR="00F71ED6">
        <w:rPr>
          <w:rFonts w:ascii="Arial" w:hAnsi="Arial" w:cs="Arial"/>
          <w:sz w:val="22"/>
          <w:szCs w:val="22"/>
        </w:rPr>
        <w:t>wurde</w:t>
      </w:r>
      <w:r w:rsidR="00474FB5">
        <w:rPr>
          <w:rFonts w:ascii="Arial" w:hAnsi="Arial" w:cs="Arial"/>
          <w:sz w:val="22"/>
          <w:szCs w:val="22"/>
        </w:rPr>
        <w:t xml:space="preserve">. </w:t>
      </w:r>
    </w:p>
    <w:p w14:paraId="15899A67" w14:textId="77777777" w:rsidR="00474FB5" w:rsidRDefault="00474FB5" w:rsidP="0008576D">
      <w:pPr>
        <w:spacing w:line="360" w:lineRule="auto"/>
        <w:jc w:val="both"/>
        <w:rPr>
          <w:rFonts w:ascii="Arial" w:hAnsi="Arial" w:cs="Arial"/>
          <w:sz w:val="22"/>
          <w:szCs w:val="22"/>
        </w:rPr>
      </w:pPr>
    </w:p>
    <w:p w14:paraId="6EAF6137" w14:textId="712293D9" w:rsidR="00474FB5" w:rsidRPr="00474FB5" w:rsidRDefault="00474FB5" w:rsidP="0008576D">
      <w:pPr>
        <w:spacing w:line="360" w:lineRule="auto"/>
        <w:jc w:val="both"/>
        <w:rPr>
          <w:rFonts w:ascii="Arial" w:hAnsi="Arial" w:cs="Arial"/>
          <w:b/>
          <w:bCs/>
          <w:sz w:val="22"/>
          <w:szCs w:val="22"/>
        </w:rPr>
      </w:pPr>
      <w:r w:rsidRPr="00474FB5">
        <w:rPr>
          <w:rFonts w:ascii="Arial" w:hAnsi="Arial" w:cs="Arial"/>
          <w:b/>
          <w:bCs/>
          <w:sz w:val="22"/>
          <w:szCs w:val="22"/>
        </w:rPr>
        <w:t>Dämmdicke 160 mm</w:t>
      </w:r>
    </w:p>
    <w:p w14:paraId="4B85B64B" w14:textId="507ED5AD" w:rsidR="00932A7D" w:rsidRDefault="00474FB5" w:rsidP="0008576D">
      <w:pPr>
        <w:spacing w:line="360" w:lineRule="auto"/>
        <w:jc w:val="both"/>
        <w:rPr>
          <w:rFonts w:ascii="Arial" w:hAnsi="Arial" w:cs="Arial"/>
          <w:sz w:val="22"/>
          <w:szCs w:val="22"/>
        </w:rPr>
      </w:pPr>
      <w:r>
        <w:rPr>
          <w:rFonts w:ascii="Arial" w:hAnsi="Arial" w:cs="Arial"/>
          <w:sz w:val="22"/>
          <w:szCs w:val="22"/>
        </w:rPr>
        <w:t>Die Entscheidung für das Granulat „Fillrock RG“ fiel aus Gründen des Brandschutzes. Da dieses Granulat aus Steinwolle mit einem Schmelzpunkt von über 1.000</w:t>
      </w:r>
      <w:r w:rsidR="00F71ED6">
        <w:rPr>
          <w:rFonts w:ascii="Arial" w:hAnsi="Arial" w:cs="Arial"/>
          <w:sz w:val="22"/>
          <w:szCs w:val="22"/>
        </w:rPr>
        <w:t xml:space="preserve"> Grad Celsius</w:t>
      </w:r>
      <w:r>
        <w:rPr>
          <w:rFonts w:ascii="Arial" w:hAnsi="Arial" w:cs="Arial"/>
          <w:sz w:val="22"/>
          <w:szCs w:val="22"/>
        </w:rPr>
        <w:t xml:space="preserve"> besteht, ist es die erste Wahl für alle Gebäude, in denen ein </w:t>
      </w:r>
      <w:r w:rsidR="00F71ED6">
        <w:rPr>
          <w:rFonts w:ascii="Arial" w:hAnsi="Arial" w:cs="Arial"/>
          <w:sz w:val="22"/>
          <w:szCs w:val="22"/>
        </w:rPr>
        <w:t>h</w:t>
      </w:r>
      <w:r>
        <w:rPr>
          <w:rFonts w:ascii="Arial" w:hAnsi="Arial" w:cs="Arial"/>
          <w:sz w:val="22"/>
          <w:szCs w:val="22"/>
        </w:rPr>
        <w:t xml:space="preserve">oher Anspruch an den vorbeugenden Brandschutz besteht. </w:t>
      </w:r>
      <w:r w:rsidR="00932A7D" w:rsidRPr="00626806">
        <w:rPr>
          <w:rFonts w:ascii="Arial" w:hAnsi="Arial" w:cs="Arial"/>
          <w:sz w:val="22"/>
          <w:szCs w:val="22"/>
        </w:rPr>
        <w:t>Ziel war es, eine fugenlose Dämmlage von 16</w:t>
      </w:r>
      <w:r>
        <w:rPr>
          <w:rFonts w:ascii="Arial" w:hAnsi="Arial" w:cs="Arial"/>
          <w:sz w:val="22"/>
          <w:szCs w:val="22"/>
        </w:rPr>
        <w:t>0</w:t>
      </w:r>
      <w:r w:rsidR="00932A7D" w:rsidRPr="00626806">
        <w:rPr>
          <w:rFonts w:ascii="Arial" w:hAnsi="Arial" w:cs="Arial"/>
          <w:sz w:val="22"/>
          <w:szCs w:val="22"/>
        </w:rPr>
        <w:t xml:space="preserve"> </w:t>
      </w:r>
      <w:r>
        <w:rPr>
          <w:rFonts w:ascii="Arial" w:hAnsi="Arial" w:cs="Arial"/>
          <w:sz w:val="22"/>
          <w:szCs w:val="22"/>
        </w:rPr>
        <w:t>m</w:t>
      </w:r>
      <w:r w:rsidR="00932A7D" w:rsidRPr="00626806">
        <w:rPr>
          <w:rFonts w:ascii="Arial" w:hAnsi="Arial" w:cs="Arial"/>
          <w:sz w:val="22"/>
          <w:szCs w:val="22"/>
        </w:rPr>
        <w:t>m auf der gesamten Decke zu erreichen.</w:t>
      </w:r>
      <w:r w:rsidR="00932A7D" w:rsidRPr="00932A7D">
        <w:rPr>
          <w:rFonts w:ascii="Arial" w:hAnsi="Arial" w:cs="Arial"/>
          <w:sz w:val="22"/>
          <w:szCs w:val="22"/>
        </w:rPr>
        <w:t xml:space="preserve"> </w:t>
      </w:r>
      <w:r w:rsidR="00674E63" w:rsidRPr="00C17A09">
        <w:rPr>
          <w:rFonts w:ascii="Arial" w:hAnsi="Arial" w:cs="Arial"/>
          <w:sz w:val="22"/>
          <w:szCs w:val="22"/>
        </w:rPr>
        <w:t>Nach dem Aufbringen des Granulats wurde dieses mit Kaliwasserglas benetzt, um die Dämmung zu fixieren und in ihrer Lage zu sichern.</w:t>
      </w:r>
      <w:r w:rsidR="00674E63">
        <w:rPr>
          <w:rFonts w:ascii="Helvetica" w:hAnsi="Helvetica" w:cs="Helvetica"/>
        </w:rPr>
        <w:t xml:space="preserve"> </w:t>
      </w:r>
      <w:r w:rsidR="00932A7D" w:rsidRPr="00626806">
        <w:rPr>
          <w:rFonts w:ascii="Arial" w:hAnsi="Arial" w:cs="Arial"/>
          <w:sz w:val="22"/>
          <w:szCs w:val="22"/>
        </w:rPr>
        <w:t xml:space="preserve">Die Raumakustik im Vorführraum des Kinos profitiert von der Masse der </w:t>
      </w:r>
      <w:r w:rsidR="00932A7D">
        <w:rPr>
          <w:rFonts w:ascii="Arial" w:hAnsi="Arial" w:cs="Arial"/>
          <w:sz w:val="22"/>
          <w:szCs w:val="22"/>
        </w:rPr>
        <w:t xml:space="preserve">neuen </w:t>
      </w:r>
      <w:r w:rsidR="00932A7D" w:rsidRPr="00626806">
        <w:rPr>
          <w:rFonts w:ascii="Arial" w:hAnsi="Arial" w:cs="Arial"/>
          <w:sz w:val="22"/>
          <w:szCs w:val="22"/>
        </w:rPr>
        <w:t xml:space="preserve">Steinwolle-Dämmung ebenso wie der Brandschutz. </w:t>
      </w:r>
    </w:p>
    <w:p w14:paraId="6A1472AC" w14:textId="77777777" w:rsidR="00353262" w:rsidRDefault="00353262" w:rsidP="0008576D">
      <w:pPr>
        <w:spacing w:line="360" w:lineRule="auto"/>
        <w:jc w:val="both"/>
        <w:rPr>
          <w:rFonts w:ascii="Arial" w:hAnsi="Arial" w:cs="Arial"/>
          <w:sz w:val="22"/>
          <w:szCs w:val="22"/>
        </w:rPr>
      </w:pPr>
    </w:p>
    <w:p w14:paraId="49D6EB5D" w14:textId="2651C62B" w:rsidR="00413150" w:rsidRPr="00413150" w:rsidRDefault="00413150" w:rsidP="0008576D">
      <w:pPr>
        <w:spacing w:line="360" w:lineRule="auto"/>
        <w:jc w:val="both"/>
        <w:rPr>
          <w:rFonts w:ascii="Arial" w:hAnsi="Arial" w:cs="Arial"/>
          <w:b/>
          <w:bCs/>
          <w:sz w:val="22"/>
          <w:szCs w:val="22"/>
        </w:rPr>
      </w:pPr>
      <w:r>
        <w:rPr>
          <w:rFonts w:ascii="Arial" w:hAnsi="Arial" w:cs="Arial"/>
          <w:b/>
          <w:bCs/>
          <w:sz w:val="22"/>
          <w:szCs w:val="22"/>
        </w:rPr>
        <w:t>Reduzierter Feuchteeintrag</w:t>
      </w:r>
    </w:p>
    <w:p w14:paraId="112C03BB" w14:textId="20CDDAA2" w:rsidR="00C17A09" w:rsidRDefault="00353262" w:rsidP="0008576D">
      <w:pPr>
        <w:spacing w:line="360" w:lineRule="auto"/>
        <w:jc w:val="both"/>
        <w:rPr>
          <w:rFonts w:ascii="Arial" w:hAnsi="Arial" w:cs="Arial"/>
          <w:sz w:val="22"/>
          <w:szCs w:val="22"/>
        </w:rPr>
      </w:pPr>
      <w:r>
        <w:rPr>
          <w:rFonts w:ascii="Arial" w:hAnsi="Arial" w:cs="Arial"/>
          <w:sz w:val="22"/>
          <w:szCs w:val="22"/>
        </w:rPr>
        <w:t xml:space="preserve">Ausgeführt wurde die Dämmung mit dem Granulat </w:t>
      </w:r>
      <w:r w:rsidR="000264A5">
        <w:rPr>
          <w:rFonts w:ascii="Arial" w:hAnsi="Arial" w:cs="Arial"/>
          <w:sz w:val="22"/>
          <w:szCs w:val="22"/>
        </w:rPr>
        <w:t xml:space="preserve">„Fillrock RG“ </w:t>
      </w:r>
      <w:r>
        <w:rPr>
          <w:rFonts w:ascii="Arial" w:hAnsi="Arial" w:cs="Arial"/>
          <w:sz w:val="22"/>
          <w:szCs w:val="22"/>
        </w:rPr>
        <w:t xml:space="preserve">von </w:t>
      </w:r>
      <w:r w:rsidR="000264A5">
        <w:rPr>
          <w:rFonts w:ascii="Arial" w:hAnsi="Arial" w:cs="Arial"/>
          <w:sz w:val="22"/>
          <w:szCs w:val="22"/>
        </w:rPr>
        <w:t>ROCKWOOL durch die</w:t>
      </w:r>
      <w:r>
        <w:rPr>
          <w:rFonts w:ascii="Arial" w:hAnsi="Arial" w:cs="Arial"/>
          <w:sz w:val="22"/>
          <w:szCs w:val="22"/>
        </w:rPr>
        <w:t xml:space="preserve"> Cogito GmbH aus Müncheberg, ein Unternehmen, das auf Dämmungen mit Granulaten spezialisiert ist.</w:t>
      </w:r>
      <w:r w:rsidR="000264A5">
        <w:rPr>
          <w:rFonts w:ascii="Arial" w:hAnsi="Arial" w:cs="Arial"/>
          <w:sz w:val="22"/>
          <w:szCs w:val="22"/>
        </w:rPr>
        <w:t xml:space="preserve"> „Fillrock RG“ ist ein nichtbrennbares, flockenförmiges Granulat aus Steinwolle in der Wärmeleitstufe (WLS) 038. Cogito-</w:t>
      </w:r>
      <w:r>
        <w:rPr>
          <w:rFonts w:ascii="Arial" w:hAnsi="Arial" w:cs="Arial"/>
          <w:sz w:val="22"/>
          <w:szCs w:val="22"/>
        </w:rPr>
        <w:t xml:space="preserve">Geschäftsführer </w:t>
      </w:r>
      <w:r w:rsidR="00474FB5">
        <w:rPr>
          <w:rFonts w:ascii="Arial" w:hAnsi="Arial" w:cs="Arial"/>
          <w:sz w:val="22"/>
          <w:szCs w:val="22"/>
        </w:rPr>
        <w:t>Gerd</w:t>
      </w:r>
      <w:r>
        <w:rPr>
          <w:rFonts w:ascii="Arial" w:hAnsi="Arial" w:cs="Arial"/>
          <w:sz w:val="22"/>
          <w:szCs w:val="22"/>
        </w:rPr>
        <w:t xml:space="preserve"> Seume spricht von einem „für uns nicht ungewöhnlichen Einsatz</w:t>
      </w:r>
      <w:r w:rsidR="00F71ED6">
        <w:rPr>
          <w:rFonts w:ascii="Arial" w:hAnsi="Arial" w:cs="Arial"/>
          <w:sz w:val="22"/>
          <w:szCs w:val="22"/>
        </w:rPr>
        <w:t>,</w:t>
      </w:r>
      <w:r>
        <w:rPr>
          <w:rFonts w:ascii="Arial" w:hAnsi="Arial" w:cs="Arial"/>
          <w:sz w:val="22"/>
          <w:szCs w:val="22"/>
        </w:rPr>
        <w:t xml:space="preserve"> allerdings in einem ungewöhnlichen Denkmal“. Deckendämmungen hab</w:t>
      </w:r>
      <w:r w:rsidR="00F71ED6">
        <w:rPr>
          <w:rFonts w:ascii="Arial" w:hAnsi="Arial" w:cs="Arial"/>
          <w:sz w:val="22"/>
          <w:szCs w:val="22"/>
        </w:rPr>
        <w:t>e</w:t>
      </w:r>
      <w:r>
        <w:rPr>
          <w:rFonts w:ascii="Arial" w:hAnsi="Arial" w:cs="Arial"/>
          <w:sz w:val="22"/>
          <w:szCs w:val="22"/>
        </w:rPr>
        <w:t xml:space="preserve"> sein Team</w:t>
      </w:r>
      <w:r w:rsidR="00F71ED6">
        <w:rPr>
          <w:rFonts w:ascii="Arial" w:hAnsi="Arial" w:cs="Arial"/>
          <w:sz w:val="22"/>
          <w:szCs w:val="22"/>
        </w:rPr>
        <w:t xml:space="preserve"> im Kino International</w:t>
      </w:r>
      <w:r>
        <w:rPr>
          <w:rFonts w:ascii="Arial" w:hAnsi="Arial" w:cs="Arial"/>
          <w:sz w:val="22"/>
          <w:szCs w:val="22"/>
        </w:rPr>
        <w:t xml:space="preserve"> in drei Bauabschnitten eingebracht: über dem großen Vorführraum, über der Bühne hinter der Leinwand und über der </w:t>
      </w:r>
      <w:r w:rsidR="005E7205">
        <w:rPr>
          <w:rFonts w:ascii="Arial" w:hAnsi="Arial" w:cs="Arial"/>
          <w:sz w:val="22"/>
          <w:szCs w:val="22"/>
        </w:rPr>
        <w:t>Panorama</w:t>
      </w:r>
      <w:r>
        <w:rPr>
          <w:rFonts w:ascii="Arial" w:hAnsi="Arial" w:cs="Arial"/>
          <w:sz w:val="22"/>
          <w:szCs w:val="22"/>
        </w:rPr>
        <w:t xml:space="preserve">-Bar, die ebenfalls im vorkragenden Obergeschoss untergebracht ist. </w:t>
      </w:r>
    </w:p>
    <w:p w14:paraId="3E78D768" w14:textId="77777777" w:rsidR="00C17A09" w:rsidRDefault="00C17A09" w:rsidP="0008576D">
      <w:pPr>
        <w:spacing w:line="360" w:lineRule="auto"/>
        <w:jc w:val="both"/>
        <w:rPr>
          <w:rFonts w:ascii="Arial" w:hAnsi="Arial" w:cs="Arial"/>
          <w:sz w:val="22"/>
          <w:szCs w:val="22"/>
        </w:rPr>
      </w:pPr>
    </w:p>
    <w:p w14:paraId="1002DC52" w14:textId="627D7DAB" w:rsidR="00C17A09" w:rsidRDefault="00C17A09" w:rsidP="0008576D">
      <w:pPr>
        <w:spacing w:line="360" w:lineRule="auto"/>
        <w:jc w:val="both"/>
        <w:rPr>
          <w:rFonts w:ascii="Arial" w:hAnsi="Arial" w:cs="Arial"/>
          <w:sz w:val="22"/>
          <w:szCs w:val="22"/>
        </w:rPr>
      </w:pPr>
      <w:r>
        <w:rPr>
          <w:rFonts w:ascii="Arial" w:hAnsi="Arial" w:cs="Arial"/>
          <w:sz w:val="22"/>
          <w:szCs w:val="22"/>
        </w:rPr>
        <w:lastRenderedPageBreak/>
        <w:t>In der</w:t>
      </w:r>
      <w:r w:rsidR="00353262">
        <w:rPr>
          <w:rFonts w:ascii="Arial" w:hAnsi="Arial" w:cs="Arial"/>
          <w:sz w:val="22"/>
          <w:szCs w:val="22"/>
        </w:rPr>
        <w:t xml:space="preserve"> Verarbeitung eines Steinwolle-Granulats mit Wasserglaskleber </w:t>
      </w:r>
      <w:r>
        <w:rPr>
          <w:rFonts w:ascii="Arial" w:hAnsi="Arial" w:cs="Arial"/>
          <w:sz w:val="22"/>
          <w:szCs w:val="22"/>
        </w:rPr>
        <w:t>ist das</w:t>
      </w:r>
      <w:r w:rsidR="00353262">
        <w:rPr>
          <w:rFonts w:ascii="Arial" w:hAnsi="Arial" w:cs="Arial"/>
          <w:sz w:val="22"/>
          <w:szCs w:val="22"/>
        </w:rPr>
        <w:t xml:space="preserve"> Team </w:t>
      </w:r>
      <w:r>
        <w:rPr>
          <w:rFonts w:ascii="Arial" w:hAnsi="Arial" w:cs="Arial"/>
          <w:sz w:val="22"/>
          <w:szCs w:val="22"/>
        </w:rPr>
        <w:t>der Cogito GmbH erfahren. Mit Blick auf die Rabitzdecke aus Gips</w:t>
      </w:r>
      <w:r w:rsidR="00353262">
        <w:rPr>
          <w:rFonts w:ascii="Arial" w:hAnsi="Arial" w:cs="Arial"/>
          <w:sz w:val="22"/>
          <w:szCs w:val="22"/>
        </w:rPr>
        <w:t xml:space="preserve"> </w:t>
      </w:r>
      <w:r>
        <w:rPr>
          <w:rFonts w:ascii="Arial" w:hAnsi="Arial" w:cs="Arial"/>
          <w:sz w:val="22"/>
          <w:szCs w:val="22"/>
        </w:rPr>
        <w:t xml:space="preserve">entschied Geschäftsführer Seume, </w:t>
      </w:r>
      <w:r w:rsidR="00353262">
        <w:rPr>
          <w:rFonts w:ascii="Arial" w:hAnsi="Arial" w:cs="Arial"/>
          <w:sz w:val="22"/>
          <w:szCs w:val="22"/>
        </w:rPr>
        <w:t xml:space="preserve">den Kleber nicht </w:t>
      </w:r>
      <w:r>
        <w:rPr>
          <w:rFonts w:ascii="Arial" w:hAnsi="Arial" w:cs="Arial"/>
          <w:sz w:val="22"/>
          <w:szCs w:val="22"/>
        </w:rPr>
        <w:t xml:space="preserve">– wie sonst üblich – </w:t>
      </w:r>
      <w:r w:rsidR="00353262">
        <w:rPr>
          <w:rFonts w:ascii="Arial" w:hAnsi="Arial" w:cs="Arial"/>
          <w:sz w:val="22"/>
          <w:szCs w:val="22"/>
        </w:rPr>
        <w:t>gemeinsam mit dem Granulat aufzuspritzen, sondern nur einmalig am Ende des Aufblasens. „So konnten wir die Menge der Feuchtigkeit im Auftrag reduzieren“, erklärt Seume.</w:t>
      </w:r>
      <w:r>
        <w:rPr>
          <w:rFonts w:ascii="Arial" w:hAnsi="Arial" w:cs="Arial"/>
          <w:sz w:val="22"/>
          <w:szCs w:val="22"/>
        </w:rPr>
        <w:t xml:space="preserve"> </w:t>
      </w:r>
    </w:p>
    <w:p w14:paraId="7C40FD6A" w14:textId="77777777" w:rsidR="00C17A09" w:rsidRDefault="00C17A09" w:rsidP="0008576D">
      <w:pPr>
        <w:spacing w:line="360" w:lineRule="auto"/>
        <w:jc w:val="both"/>
        <w:rPr>
          <w:rFonts w:ascii="Arial" w:hAnsi="Arial" w:cs="Arial"/>
          <w:sz w:val="22"/>
          <w:szCs w:val="22"/>
        </w:rPr>
      </w:pPr>
    </w:p>
    <w:p w14:paraId="2F3A6CCB" w14:textId="70BC6D58" w:rsidR="00474FB5" w:rsidRDefault="00C17A09" w:rsidP="0008576D">
      <w:pPr>
        <w:spacing w:line="360" w:lineRule="auto"/>
        <w:jc w:val="both"/>
        <w:rPr>
          <w:rFonts w:ascii="Arial" w:hAnsi="Arial" w:cs="Arial"/>
          <w:sz w:val="22"/>
          <w:szCs w:val="22"/>
        </w:rPr>
      </w:pPr>
      <w:r>
        <w:rPr>
          <w:rFonts w:ascii="Arial" w:hAnsi="Arial" w:cs="Arial"/>
          <w:sz w:val="22"/>
          <w:szCs w:val="22"/>
        </w:rPr>
        <w:t xml:space="preserve">Die Ausschreibung der Dämmarbeiten im Kino International hatte Seume mit der Technischen Beratung und dem Produktmanagement der DEUTSCHEN ROCKWOOL geprüft. „Eine angenehme und </w:t>
      </w:r>
      <w:r w:rsidR="0063729A">
        <w:rPr>
          <w:rFonts w:ascii="Arial" w:hAnsi="Arial" w:cs="Arial"/>
          <w:sz w:val="22"/>
          <w:szCs w:val="22"/>
        </w:rPr>
        <w:t>konstruktive</w:t>
      </w:r>
      <w:r>
        <w:rPr>
          <w:rFonts w:ascii="Arial" w:hAnsi="Arial" w:cs="Arial"/>
          <w:sz w:val="22"/>
          <w:szCs w:val="22"/>
        </w:rPr>
        <w:t xml:space="preserve"> Zusammenarbeit, die wir jeder</w:t>
      </w:r>
      <w:r w:rsidR="008E0EFA">
        <w:rPr>
          <w:rFonts w:ascii="Arial" w:hAnsi="Arial" w:cs="Arial"/>
          <w:sz w:val="22"/>
          <w:szCs w:val="22"/>
        </w:rPr>
        <w:t xml:space="preserve">zeit </w:t>
      </w:r>
      <w:r w:rsidR="0028488B">
        <w:rPr>
          <w:rFonts w:ascii="Arial" w:hAnsi="Arial" w:cs="Arial"/>
          <w:sz w:val="22"/>
          <w:szCs w:val="22"/>
        </w:rPr>
        <w:t xml:space="preserve">gerne </w:t>
      </w:r>
      <w:r w:rsidR="008E0EFA">
        <w:rPr>
          <w:rFonts w:ascii="Arial" w:hAnsi="Arial" w:cs="Arial"/>
          <w:sz w:val="22"/>
          <w:szCs w:val="22"/>
        </w:rPr>
        <w:t>wieder in Anspruch nehmen. Die fachkundige Beratung und die Betreuung der Baustelle durch den Vertrieb des Herstellers ist hilfreich und zielführend.“</w:t>
      </w:r>
      <w:r w:rsidR="009F7CFC">
        <w:rPr>
          <w:rFonts w:ascii="Arial" w:hAnsi="Arial" w:cs="Arial"/>
          <w:sz w:val="22"/>
          <w:szCs w:val="22"/>
        </w:rPr>
        <w:t xml:space="preserve"> </w:t>
      </w:r>
    </w:p>
    <w:p w14:paraId="3143E2B3" w14:textId="77777777" w:rsidR="00474FB5" w:rsidRDefault="00474FB5" w:rsidP="0008576D">
      <w:pPr>
        <w:spacing w:line="360" w:lineRule="auto"/>
        <w:jc w:val="both"/>
        <w:rPr>
          <w:rFonts w:ascii="Arial" w:hAnsi="Arial" w:cs="Arial"/>
          <w:sz w:val="22"/>
          <w:szCs w:val="22"/>
        </w:rPr>
      </w:pPr>
    </w:p>
    <w:p w14:paraId="27717D49" w14:textId="3395C44C" w:rsidR="00353262" w:rsidRPr="00932A7D" w:rsidRDefault="009F7CFC" w:rsidP="0008576D">
      <w:pPr>
        <w:spacing w:line="360" w:lineRule="auto"/>
        <w:jc w:val="both"/>
        <w:rPr>
          <w:rFonts w:ascii="Arial" w:hAnsi="Arial" w:cs="Arial"/>
          <w:color w:val="001D35"/>
          <w:sz w:val="22"/>
          <w:szCs w:val="22"/>
        </w:rPr>
      </w:pPr>
      <w:r>
        <w:rPr>
          <w:rFonts w:ascii="Arial" w:hAnsi="Arial" w:cs="Arial"/>
          <w:sz w:val="22"/>
          <w:szCs w:val="22"/>
        </w:rPr>
        <w:t xml:space="preserve">Wird das Granulat „Fillrock RG“ als Schüttdämmung </w:t>
      </w:r>
      <w:r w:rsidR="00465ED0">
        <w:rPr>
          <w:rFonts w:ascii="Arial" w:hAnsi="Arial" w:cs="Arial"/>
          <w:sz w:val="22"/>
          <w:szCs w:val="22"/>
        </w:rPr>
        <w:t>mit einer Dichte von 45 bis 55 kg/m</w:t>
      </w:r>
      <w:r w:rsidR="00465ED0" w:rsidRPr="009F7CFC">
        <w:rPr>
          <w:rFonts w:ascii="Arial" w:hAnsi="Arial" w:cs="Arial"/>
          <w:sz w:val="22"/>
          <w:szCs w:val="22"/>
          <w:vertAlign w:val="superscript"/>
        </w:rPr>
        <w:t>3</w:t>
      </w:r>
      <w:r w:rsidR="00465ED0">
        <w:rPr>
          <w:rFonts w:ascii="Arial" w:hAnsi="Arial" w:cs="Arial"/>
          <w:sz w:val="22"/>
          <w:szCs w:val="22"/>
          <w:vertAlign w:val="superscript"/>
        </w:rPr>
        <w:t xml:space="preserve"> </w:t>
      </w:r>
      <w:r>
        <w:rPr>
          <w:rFonts w:ascii="Arial" w:hAnsi="Arial" w:cs="Arial"/>
          <w:sz w:val="22"/>
          <w:szCs w:val="22"/>
        </w:rPr>
        <w:t>aufgebracht, erreicht es die Wärmeleitstufe 038</w:t>
      </w:r>
      <w:r w:rsidR="0010068D">
        <w:rPr>
          <w:rFonts w:ascii="Arial" w:hAnsi="Arial" w:cs="Arial"/>
          <w:sz w:val="22"/>
          <w:szCs w:val="22"/>
        </w:rPr>
        <w:t>.</w:t>
      </w:r>
      <w:r>
        <w:rPr>
          <w:rFonts w:ascii="Arial" w:hAnsi="Arial" w:cs="Arial"/>
          <w:sz w:val="22"/>
          <w:szCs w:val="22"/>
        </w:rPr>
        <w:t xml:space="preserve"> Das Setzmaß liegt bei maximal </w:t>
      </w:r>
      <w:r w:rsidR="004A68C2">
        <w:rPr>
          <w:rFonts w:ascii="Arial" w:hAnsi="Arial" w:cs="Arial"/>
          <w:sz w:val="22"/>
          <w:szCs w:val="22"/>
        </w:rPr>
        <w:t>zehn Prozent</w:t>
      </w:r>
      <w:r>
        <w:rPr>
          <w:rFonts w:ascii="Arial" w:hAnsi="Arial" w:cs="Arial"/>
          <w:sz w:val="22"/>
          <w:szCs w:val="22"/>
        </w:rPr>
        <w:t>. Im Falle eines Rückbaus kann das Steinwolle-Granulat recycelt und ohne Wertverlust zu neuen Steinwolle-Produkten verarbeitet werden.</w:t>
      </w:r>
      <w:r w:rsidR="00CE5E19">
        <w:rPr>
          <w:rFonts w:ascii="Arial" w:hAnsi="Arial" w:cs="Arial"/>
          <w:sz w:val="22"/>
          <w:szCs w:val="22"/>
        </w:rPr>
        <w:t xml:space="preserve"> Die DEUTSCHE ROCKWOOL bietet dazu das Rücknahmesystem Rockcycle an.</w:t>
      </w:r>
    </w:p>
    <w:p w14:paraId="22C71BE4" w14:textId="77777777" w:rsidR="00932A7D" w:rsidRDefault="00932A7D" w:rsidP="0008576D">
      <w:pPr>
        <w:spacing w:line="360" w:lineRule="auto"/>
        <w:jc w:val="both"/>
        <w:rPr>
          <w:rFonts w:ascii="Arial" w:hAnsi="Arial" w:cs="Arial"/>
          <w:sz w:val="22"/>
          <w:szCs w:val="22"/>
        </w:rPr>
      </w:pPr>
    </w:p>
    <w:p w14:paraId="51A5F35F" w14:textId="77777777" w:rsidR="00C6168F" w:rsidRPr="00D0733D" w:rsidRDefault="00C6168F" w:rsidP="00C6168F">
      <w:pPr>
        <w:spacing w:line="360" w:lineRule="auto"/>
        <w:jc w:val="both"/>
        <w:rPr>
          <w:rFonts w:ascii="Arial" w:hAnsi="Arial" w:cs="Arial"/>
          <w:b/>
          <w:bCs/>
          <w:sz w:val="22"/>
          <w:szCs w:val="22"/>
        </w:rPr>
      </w:pPr>
      <w:r w:rsidRPr="00D0733D">
        <w:rPr>
          <w:rFonts w:ascii="Arial" w:hAnsi="Arial" w:cs="Arial"/>
          <w:b/>
          <w:bCs/>
          <w:sz w:val="22"/>
          <w:szCs w:val="22"/>
        </w:rPr>
        <w:t>Bautafel</w:t>
      </w:r>
    </w:p>
    <w:p w14:paraId="66765242" w14:textId="77777777" w:rsidR="00C6168F" w:rsidRDefault="00C6168F" w:rsidP="00C6168F">
      <w:pPr>
        <w:spacing w:line="360" w:lineRule="auto"/>
        <w:jc w:val="both"/>
        <w:rPr>
          <w:rFonts w:ascii="Arial" w:hAnsi="Arial" w:cs="Arial"/>
          <w:sz w:val="22"/>
          <w:szCs w:val="22"/>
        </w:rPr>
      </w:pPr>
      <w:r>
        <w:rPr>
          <w:rFonts w:ascii="Arial" w:hAnsi="Arial" w:cs="Arial"/>
          <w:sz w:val="22"/>
          <w:szCs w:val="22"/>
        </w:rPr>
        <w:t>Bauherr: Yorck-Kino GmbH, Berlin</w:t>
      </w:r>
    </w:p>
    <w:p w14:paraId="643EAA81" w14:textId="77777777" w:rsidR="00C6168F" w:rsidRDefault="00C6168F" w:rsidP="00C6168F">
      <w:pPr>
        <w:spacing w:line="360" w:lineRule="auto"/>
        <w:jc w:val="both"/>
        <w:rPr>
          <w:rFonts w:ascii="Arial" w:hAnsi="Arial" w:cs="Arial"/>
          <w:sz w:val="22"/>
          <w:szCs w:val="22"/>
        </w:rPr>
      </w:pPr>
      <w:r>
        <w:rPr>
          <w:rFonts w:ascii="Arial" w:hAnsi="Arial" w:cs="Arial"/>
          <w:sz w:val="22"/>
          <w:szCs w:val="22"/>
        </w:rPr>
        <w:t xml:space="preserve">Architektur: </w:t>
      </w:r>
      <w:r w:rsidRPr="001230AB">
        <w:rPr>
          <w:rFonts w:ascii="Arial" w:hAnsi="Arial" w:cs="Arial"/>
          <w:sz w:val="22"/>
          <w:szCs w:val="22"/>
        </w:rPr>
        <w:t>Dickmann Richter Architekten PartG mbB</w:t>
      </w:r>
      <w:r>
        <w:rPr>
          <w:rFonts w:ascii="Arial" w:hAnsi="Arial" w:cs="Arial"/>
          <w:sz w:val="22"/>
          <w:szCs w:val="22"/>
        </w:rPr>
        <w:t>, Berlin</w:t>
      </w:r>
    </w:p>
    <w:p w14:paraId="532012B8" w14:textId="77777777" w:rsidR="00C6168F" w:rsidRDefault="00C6168F" w:rsidP="00C6168F">
      <w:pPr>
        <w:spacing w:line="360" w:lineRule="auto"/>
        <w:jc w:val="both"/>
        <w:rPr>
          <w:rFonts w:ascii="Arial" w:hAnsi="Arial" w:cs="Arial"/>
          <w:sz w:val="22"/>
          <w:szCs w:val="22"/>
        </w:rPr>
      </w:pPr>
      <w:r>
        <w:rPr>
          <w:rFonts w:ascii="Arial" w:hAnsi="Arial" w:cs="Arial"/>
          <w:sz w:val="22"/>
          <w:szCs w:val="22"/>
        </w:rPr>
        <w:t>Einblas-Deckendämmung: Cogito GmbH, Müncheberg</w:t>
      </w:r>
    </w:p>
    <w:p w14:paraId="107B005A" w14:textId="77777777" w:rsidR="00C6168F" w:rsidRDefault="00C6168F" w:rsidP="00C6168F">
      <w:pPr>
        <w:shd w:val="clear" w:color="auto" w:fill="FFFFFF"/>
        <w:spacing w:line="360" w:lineRule="auto"/>
        <w:jc w:val="both"/>
        <w:rPr>
          <w:rFonts w:ascii="Arial" w:hAnsi="Arial" w:cs="Arial"/>
          <w:color w:val="000000" w:themeColor="text1"/>
          <w:sz w:val="22"/>
          <w:szCs w:val="22"/>
        </w:rPr>
      </w:pPr>
      <w:r>
        <w:rPr>
          <w:rFonts w:ascii="Arial" w:hAnsi="Arial" w:cs="Arial"/>
          <w:color w:val="000000" w:themeColor="text1"/>
          <w:sz w:val="22"/>
          <w:szCs w:val="22"/>
        </w:rPr>
        <w:t>Beratung Dämmung: DEUTSCHE ROCKWOOL GmbH &amp; Co. KG, Gladbeck</w:t>
      </w:r>
    </w:p>
    <w:p w14:paraId="18B422C1" w14:textId="77777777" w:rsidR="00C6168F" w:rsidRPr="00626806" w:rsidRDefault="00C6168F" w:rsidP="0008576D">
      <w:pPr>
        <w:spacing w:line="360" w:lineRule="auto"/>
        <w:jc w:val="both"/>
        <w:rPr>
          <w:rFonts w:ascii="Arial" w:hAnsi="Arial" w:cs="Arial"/>
          <w:sz w:val="22"/>
          <w:szCs w:val="22"/>
        </w:rPr>
      </w:pPr>
    </w:p>
    <w:p w14:paraId="419EE775" w14:textId="319FF272" w:rsidR="00674E63" w:rsidRDefault="006B2CC1">
      <w:pPr>
        <w:rPr>
          <w:rFonts w:ascii="Arial" w:hAnsi="Arial" w:cs="Arial"/>
        </w:rPr>
      </w:pPr>
      <w:r w:rsidRPr="00002B1C">
        <w:rPr>
          <w:rFonts w:cs="Arial"/>
          <w:noProof/>
        </w:rPr>
        <w:lastRenderedPageBreak/>
        <mc:AlternateContent>
          <mc:Choice Requires="wps">
            <w:drawing>
              <wp:inline distT="0" distB="0" distL="0" distR="0" wp14:anchorId="6024DBCD" wp14:editId="01111FE4">
                <wp:extent cx="4679950" cy="3991087"/>
                <wp:effectExtent l="0" t="0" r="19050" b="9525"/>
                <wp:docPr id="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991087"/>
                        </a:xfrm>
                        <a:prstGeom prst="rect">
                          <a:avLst/>
                        </a:prstGeom>
                        <a:solidFill>
                          <a:srgbClr val="FFFFFF"/>
                        </a:solidFill>
                        <a:ln w="9525">
                          <a:solidFill>
                            <a:srgbClr val="000000"/>
                          </a:solidFill>
                          <a:miter lim="800000"/>
                          <a:headEnd/>
                          <a:tailEnd/>
                        </a:ln>
                      </wps:spPr>
                      <wps:txbx>
                        <w:txbxContent>
                          <w:p w14:paraId="2C7414F6" w14:textId="77777777" w:rsidR="006B2CC1" w:rsidRPr="009434E3" w:rsidRDefault="006B2CC1" w:rsidP="006B2CC1">
                            <w:pPr>
                              <w:pStyle w:val="berschrift2"/>
                              <w:keepNext w:val="0"/>
                              <w:widowControl w:val="0"/>
                              <w:spacing w:line="276" w:lineRule="auto"/>
                              <w:ind w:left="0" w:right="0"/>
                              <w:jc w:val="both"/>
                              <w:rPr>
                                <w:rFonts w:ascii="Arial" w:hAnsi="Arial" w:cs="Arial"/>
                                <w:b/>
                                <w:sz w:val="20"/>
                              </w:rPr>
                            </w:pPr>
                            <w:r w:rsidRPr="009434E3">
                              <w:rPr>
                                <w:rFonts w:ascii="Arial" w:hAnsi="Arial" w:cs="Arial"/>
                                <w:b/>
                                <w:sz w:val="20"/>
                              </w:rPr>
                              <w:t>Zuverlässiger Partner</w:t>
                            </w:r>
                          </w:p>
                          <w:p w14:paraId="7C54DAFC" w14:textId="77777777" w:rsidR="006B2CC1" w:rsidRPr="009434E3" w:rsidRDefault="006B2CC1" w:rsidP="006B2CC1">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5E61E989" w14:textId="77777777" w:rsidR="006B2CC1" w:rsidRPr="009434E3" w:rsidRDefault="006B2CC1" w:rsidP="006B2CC1">
                            <w:pPr>
                              <w:pStyle w:val="StandardWeb"/>
                              <w:widowControl w:val="0"/>
                              <w:spacing w:before="0" w:beforeAutospacing="0" w:after="0" w:afterAutospacing="0" w:line="276" w:lineRule="auto"/>
                              <w:jc w:val="both"/>
                              <w:rPr>
                                <w:rFonts w:ascii="Arial" w:hAnsi="Arial" w:cs="Arial"/>
                                <w:sz w:val="20"/>
                                <w:szCs w:val="20"/>
                              </w:rPr>
                            </w:pPr>
                          </w:p>
                          <w:p w14:paraId="6D490D80" w14:textId="77777777" w:rsidR="006B2CC1" w:rsidRPr="009434E3" w:rsidRDefault="006B2CC1" w:rsidP="006B2CC1">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2697D473" w14:textId="77777777" w:rsidR="006B2CC1" w:rsidRPr="009434E3" w:rsidRDefault="006B2CC1" w:rsidP="006B2CC1">
                            <w:pPr>
                              <w:pStyle w:val="StandardWeb"/>
                              <w:widowControl w:val="0"/>
                              <w:spacing w:before="0" w:beforeAutospacing="0" w:after="0" w:afterAutospacing="0" w:line="276" w:lineRule="auto"/>
                              <w:jc w:val="both"/>
                              <w:rPr>
                                <w:rFonts w:ascii="Arial" w:hAnsi="Arial" w:cs="Arial"/>
                                <w:sz w:val="20"/>
                                <w:szCs w:val="20"/>
                              </w:rPr>
                            </w:pPr>
                          </w:p>
                          <w:p w14:paraId="29BDF773" w14:textId="77777777" w:rsidR="006B2CC1" w:rsidRPr="009434E3" w:rsidRDefault="006B2CC1" w:rsidP="006B2CC1">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77CACF0A" w14:textId="77777777" w:rsidR="006B2CC1" w:rsidRPr="009434E3" w:rsidRDefault="006B2CC1" w:rsidP="006B2CC1">
                            <w:pPr>
                              <w:pStyle w:val="StandardWeb"/>
                              <w:widowControl w:val="0"/>
                              <w:spacing w:before="0" w:beforeAutospacing="0" w:after="0" w:afterAutospacing="0" w:line="360" w:lineRule="auto"/>
                              <w:jc w:val="both"/>
                              <w:rPr>
                                <w:rFonts w:ascii="Arial" w:hAnsi="Arial" w:cs="Arial"/>
                                <w:sz w:val="20"/>
                                <w:szCs w:val="20"/>
                              </w:rPr>
                            </w:pPr>
                          </w:p>
                          <w:p w14:paraId="3A75B1C9" w14:textId="77777777" w:rsidR="006B2CC1" w:rsidRPr="009434E3" w:rsidRDefault="006B2CC1" w:rsidP="006B2CC1">
                            <w:pPr>
                              <w:spacing w:line="360" w:lineRule="auto"/>
                              <w:jc w:val="both"/>
                              <w:rPr>
                                <w:rFonts w:ascii="Arial" w:hAnsi="Arial" w:cs="Arial"/>
                                <w:sz w:val="20"/>
                                <w:szCs w:val="20"/>
                              </w:rPr>
                            </w:pPr>
                          </w:p>
                          <w:p w14:paraId="50324F4D" w14:textId="77777777" w:rsidR="006B2CC1" w:rsidRPr="00175767" w:rsidRDefault="006B2CC1" w:rsidP="006B2CC1">
                            <w:pPr>
                              <w:pStyle w:val="berschrift1"/>
                              <w:spacing w:line="360" w:lineRule="auto"/>
                              <w:jc w:val="both"/>
                              <w:rPr>
                                <w:rFonts w:ascii="Arial" w:hAnsi="Arial" w:cs="Arial"/>
                                <w:b w:val="0"/>
                                <w:sz w:val="20"/>
                              </w:rPr>
                            </w:pPr>
                          </w:p>
                          <w:p w14:paraId="35190A4D" w14:textId="77777777" w:rsidR="006B2CC1" w:rsidRPr="00175767" w:rsidRDefault="006B2CC1" w:rsidP="006B2CC1">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w14:anchorId="6024DBCD" id="_x0000_t202" coordsize="21600,21600" o:spt="202" path="m,l,21600r21600,l21600,xe">
                <v:stroke joinstyle="miter"/>
                <v:path gradientshapeok="t" o:connecttype="rect"/>
              </v:shapetype>
              <v:shape id="Textfeld 6" o:spid="_x0000_s1026" type="#_x0000_t202" style="width:368.5pt;height:31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8PuFwIAACwEAAAOAAAAZHJzL2Uyb0RvYy54bWysU9uO2yAQfa/Uf0C8N3bSZDe24qy22aaq&#10;tL1I234AxthGxQwFEjv9+h2wN5veXqrygBhmODNz5rC5GTpFjsI6Cbqg81lKidAcKqmbgn79sn+1&#10;psR5piumQIuCnoSjN9uXLza9ycUCWlCVsARBtMt7U9DWe5MnieOt6JibgREanTXYjnk0bZNUlvWI&#10;3qlkkaZXSQ+2Mha4cA5v70Yn3Ub8uhbcf6prJzxRBcXafNxt3MuwJ9sNyxvLTCv5VAb7hyo6JjUm&#10;PUPdMc/IwcrfoDrJLTio/YxDl0BdSy5iD9jNPP2lm4eWGRF7QXKcOdPk/h8s/3h8MJ8t8cMbGHCA&#10;sQln7oF/c0TDrmW6EbfWQt8KVmHieaAs6Y3Lp6eBape7AFL2H6DCIbODhwg01LYLrGCfBNFxAKcz&#10;6WLwhOPl8uo6y1bo4uh7nWXzdH0dc7D86bmxzr8T0JFwKKjFqUZ4drx3PpTD8qeQkM2BktVeKhUN&#10;25Q7ZcmRoQL2cU3oP4UpTfqCZqvFamTgrxBpXH+C6KRHKSvZFXR9DmJ54O2trqLQPJNqPGPJSk9E&#10;Bu5GFv1QDhgYCC2hOiGlFkbJ4hfDQwv2ByU9yrWg7vuBWUGJeq9xLNl8uQz6jsZydb1Aw156yksP&#10;0xyhCuopGY87P/6Jg7GyaTHTKAQNtzjKWkaSn6ua6kZJRu6n7xM0f2nHqOdPvn0EAAD//wMAUEsD&#10;BBQABgAIAAAAIQBnY2ua3AAAAAUBAAAPAAAAZHJzL2Rvd25yZXYueG1sTI/BTsMwEETvSPyDtUhc&#10;UOvQQhJCnAohgegNWgRXN94mEfE62G4a/p6FC1xGGs1q5m25mmwvRvShc6Tgcp6AQKqd6ahR8Lp9&#10;mOUgQtRkdO8IFXxhgFV1elLqwrgjveC4iY3gEgqFVtDGOBRShrpFq8PcDUic7Z23OrL1jTReH7nc&#10;9nKRJKm0uiNeaPWA9y3WH5uDVZBfPY3vYb18fqvTfX8TL7Lx8dMrdX423d2CiDjFv2P4wWd0qJhp&#10;5w5kgugV8CPxVznLlhnbnYJ0kV+DrEr5n776BgAA//8DAFBLAQItABQABgAIAAAAIQC2gziS/gAA&#10;AOEBAAATAAAAAAAAAAAAAAAAAAAAAABbQ29udGVudF9UeXBlc10ueG1sUEsBAi0AFAAGAAgAAAAh&#10;ADj9If/WAAAAlAEAAAsAAAAAAAAAAAAAAAAALwEAAF9yZWxzLy5yZWxzUEsBAi0AFAAGAAgAAAAh&#10;APIbw+4XAgAALAQAAA4AAAAAAAAAAAAAAAAALgIAAGRycy9lMm9Eb2MueG1sUEsBAi0AFAAGAAgA&#10;AAAhAGdja5rcAAAABQEAAA8AAAAAAAAAAAAAAAAAcQQAAGRycy9kb3ducmV2LnhtbFBLBQYAAAAA&#10;BAAEAPMAAAB6BQAAAAA=&#10;">
                <v:textbox>
                  <w:txbxContent>
                    <w:p w14:paraId="2C7414F6" w14:textId="77777777" w:rsidR="006B2CC1" w:rsidRPr="009434E3" w:rsidRDefault="006B2CC1" w:rsidP="006B2CC1">
                      <w:pPr>
                        <w:pStyle w:val="berschrift2"/>
                        <w:keepNext w:val="0"/>
                        <w:widowControl w:val="0"/>
                        <w:spacing w:line="276" w:lineRule="auto"/>
                        <w:ind w:left="0" w:right="0"/>
                        <w:jc w:val="both"/>
                        <w:rPr>
                          <w:rFonts w:ascii="Arial" w:hAnsi="Arial" w:cs="Arial"/>
                          <w:b/>
                          <w:sz w:val="20"/>
                        </w:rPr>
                      </w:pPr>
                      <w:r w:rsidRPr="009434E3">
                        <w:rPr>
                          <w:rFonts w:ascii="Arial" w:hAnsi="Arial" w:cs="Arial"/>
                          <w:b/>
                          <w:sz w:val="20"/>
                        </w:rPr>
                        <w:t>Zuverlässiger Partner</w:t>
                      </w:r>
                    </w:p>
                    <w:p w14:paraId="7C54DAFC" w14:textId="77777777" w:rsidR="006B2CC1" w:rsidRPr="009434E3" w:rsidRDefault="006B2CC1" w:rsidP="006B2CC1">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5E61E989" w14:textId="77777777" w:rsidR="006B2CC1" w:rsidRPr="009434E3" w:rsidRDefault="006B2CC1" w:rsidP="006B2CC1">
                      <w:pPr>
                        <w:pStyle w:val="StandardWeb"/>
                        <w:widowControl w:val="0"/>
                        <w:spacing w:before="0" w:beforeAutospacing="0" w:after="0" w:afterAutospacing="0" w:line="276" w:lineRule="auto"/>
                        <w:jc w:val="both"/>
                        <w:rPr>
                          <w:rFonts w:ascii="Arial" w:hAnsi="Arial" w:cs="Arial"/>
                          <w:sz w:val="20"/>
                          <w:szCs w:val="20"/>
                        </w:rPr>
                      </w:pPr>
                    </w:p>
                    <w:p w14:paraId="6D490D80" w14:textId="77777777" w:rsidR="006B2CC1" w:rsidRPr="009434E3" w:rsidRDefault="006B2CC1" w:rsidP="006B2CC1">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2697D473" w14:textId="77777777" w:rsidR="006B2CC1" w:rsidRPr="009434E3" w:rsidRDefault="006B2CC1" w:rsidP="006B2CC1">
                      <w:pPr>
                        <w:pStyle w:val="StandardWeb"/>
                        <w:widowControl w:val="0"/>
                        <w:spacing w:before="0" w:beforeAutospacing="0" w:after="0" w:afterAutospacing="0" w:line="276" w:lineRule="auto"/>
                        <w:jc w:val="both"/>
                        <w:rPr>
                          <w:rFonts w:ascii="Arial" w:hAnsi="Arial" w:cs="Arial"/>
                          <w:sz w:val="20"/>
                          <w:szCs w:val="20"/>
                        </w:rPr>
                      </w:pPr>
                    </w:p>
                    <w:p w14:paraId="29BDF773" w14:textId="77777777" w:rsidR="006B2CC1" w:rsidRPr="009434E3" w:rsidRDefault="006B2CC1" w:rsidP="006B2CC1">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77CACF0A" w14:textId="77777777" w:rsidR="006B2CC1" w:rsidRPr="009434E3" w:rsidRDefault="006B2CC1" w:rsidP="006B2CC1">
                      <w:pPr>
                        <w:pStyle w:val="StandardWeb"/>
                        <w:widowControl w:val="0"/>
                        <w:spacing w:before="0" w:beforeAutospacing="0" w:after="0" w:afterAutospacing="0" w:line="360" w:lineRule="auto"/>
                        <w:jc w:val="both"/>
                        <w:rPr>
                          <w:rFonts w:ascii="Arial" w:hAnsi="Arial" w:cs="Arial"/>
                          <w:sz w:val="20"/>
                          <w:szCs w:val="20"/>
                        </w:rPr>
                      </w:pPr>
                    </w:p>
                    <w:p w14:paraId="3A75B1C9" w14:textId="77777777" w:rsidR="006B2CC1" w:rsidRPr="009434E3" w:rsidRDefault="006B2CC1" w:rsidP="006B2CC1">
                      <w:pPr>
                        <w:spacing w:line="360" w:lineRule="auto"/>
                        <w:jc w:val="both"/>
                        <w:rPr>
                          <w:rFonts w:ascii="Arial" w:hAnsi="Arial" w:cs="Arial"/>
                          <w:sz w:val="20"/>
                          <w:szCs w:val="20"/>
                        </w:rPr>
                      </w:pPr>
                    </w:p>
                    <w:p w14:paraId="50324F4D" w14:textId="77777777" w:rsidR="006B2CC1" w:rsidRPr="00175767" w:rsidRDefault="006B2CC1" w:rsidP="006B2CC1">
                      <w:pPr>
                        <w:pStyle w:val="berschrift1"/>
                        <w:spacing w:line="360" w:lineRule="auto"/>
                        <w:jc w:val="both"/>
                        <w:rPr>
                          <w:rFonts w:ascii="Arial" w:hAnsi="Arial" w:cs="Arial"/>
                          <w:b w:val="0"/>
                          <w:sz w:val="20"/>
                        </w:rPr>
                      </w:pPr>
                    </w:p>
                    <w:p w14:paraId="35190A4D" w14:textId="77777777" w:rsidR="006B2CC1" w:rsidRPr="00175767" w:rsidRDefault="006B2CC1" w:rsidP="006B2CC1">
                      <w:pPr>
                        <w:spacing w:line="360" w:lineRule="auto"/>
                        <w:jc w:val="both"/>
                        <w:rPr>
                          <w:rFonts w:ascii="Arial" w:hAnsi="Arial" w:cs="Arial"/>
                          <w:sz w:val="20"/>
                        </w:rPr>
                      </w:pPr>
                    </w:p>
                  </w:txbxContent>
                </v:textbox>
                <w10:anchorlock/>
              </v:shape>
            </w:pict>
          </mc:Fallback>
        </mc:AlternateContent>
      </w:r>
      <w:r w:rsidR="00674E63">
        <w:rPr>
          <w:rFonts w:ascii="Arial" w:hAnsi="Arial" w:cs="Arial"/>
        </w:rPr>
        <w:br w:type="page"/>
      </w:r>
    </w:p>
    <w:p w14:paraId="5859873A" w14:textId="2E9913F2" w:rsidR="00E63E42" w:rsidRPr="0008576D" w:rsidRDefault="00E63E42" w:rsidP="0008576D">
      <w:pPr>
        <w:widowControl w:val="0"/>
        <w:spacing w:line="360" w:lineRule="auto"/>
        <w:jc w:val="both"/>
        <w:rPr>
          <w:rFonts w:ascii="Arial" w:hAnsi="Arial" w:cs="Arial"/>
        </w:rPr>
      </w:pPr>
      <w:r w:rsidRPr="001C710A">
        <w:rPr>
          <w:rFonts w:ascii="Arial" w:hAnsi="Arial" w:cs="Arial"/>
          <w:noProof/>
        </w:rPr>
        <w:lastRenderedPageBreak/>
        <w:drawing>
          <wp:inline distT="0" distB="0" distL="0" distR="0" wp14:anchorId="547A9D0F" wp14:editId="455B1C39">
            <wp:extent cx="3240000" cy="2241429"/>
            <wp:effectExtent l="0" t="0" r="0" b="6985"/>
            <wp:docPr id="1255132124" name="Grafik 33" descr="Mit kühnen Schwung zeichnet die Relieffassade den Kinossal im oberen Baukörper n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_77783cc4af5fff49f3036c9d6c9efd3d" descr="Mit kühnen Schwung zeichnet die Relieffassade den Kinossal im oberen Baukörper nach."/>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40000" cy="2241429"/>
                    </a:xfrm>
                    <a:prstGeom prst="rect">
                      <a:avLst/>
                    </a:prstGeom>
                    <a:noFill/>
                    <a:ln>
                      <a:noFill/>
                    </a:ln>
                  </pic:spPr>
                </pic:pic>
              </a:graphicData>
            </a:graphic>
          </wp:inline>
        </w:drawing>
      </w:r>
    </w:p>
    <w:p w14:paraId="7DA5960E" w14:textId="233E2E99" w:rsidR="00E63E42" w:rsidRPr="0008576D" w:rsidRDefault="003B1452" w:rsidP="0008576D">
      <w:pPr>
        <w:widowControl w:val="0"/>
        <w:spacing w:line="360" w:lineRule="auto"/>
        <w:jc w:val="both"/>
        <w:rPr>
          <w:rFonts w:ascii="Arial" w:hAnsi="Arial" w:cs="Arial"/>
          <w:sz w:val="22"/>
          <w:szCs w:val="22"/>
        </w:rPr>
      </w:pPr>
      <w:r w:rsidRPr="0008576D">
        <w:rPr>
          <w:rFonts w:ascii="Arial" w:hAnsi="Arial" w:cs="Arial"/>
          <w:sz w:val="22"/>
          <w:szCs w:val="22"/>
        </w:rPr>
        <w:t xml:space="preserve">Um </w:t>
      </w:r>
      <w:r w:rsidR="004A68C2">
        <w:rPr>
          <w:rFonts w:ascii="Arial" w:hAnsi="Arial" w:cs="Arial"/>
          <w:sz w:val="22"/>
          <w:szCs w:val="22"/>
        </w:rPr>
        <w:t>neun</w:t>
      </w:r>
      <w:r w:rsidRPr="0008576D">
        <w:rPr>
          <w:rFonts w:ascii="Arial" w:hAnsi="Arial" w:cs="Arial"/>
          <w:sz w:val="22"/>
          <w:szCs w:val="22"/>
        </w:rPr>
        <w:t xml:space="preserve"> Meter kragt </w:t>
      </w:r>
      <w:r w:rsidR="00B35B36" w:rsidRPr="0008576D">
        <w:rPr>
          <w:rFonts w:ascii="Arial" w:hAnsi="Arial" w:cs="Arial"/>
          <w:sz w:val="22"/>
          <w:szCs w:val="22"/>
        </w:rPr>
        <w:t xml:space="preserve">das Obergeschoss des Berliner Kino International mit seinem großen Vorführsaal über das Erdgeschoss hinaus. </w:t>
      </w:r>
      <w:r w:rsidR="00EB7817">
        <w:rPr>
          <w:rFonts w:ascii="Arial" w:hAnsi="Arial" w:cs="Arial"/>
          <w:sz w:val="22"/>
          <w:szCs w:val="22"/>
        </w:rPr>
        <w:t xml:space="preserve">Das </w:t>
      </w:r>
      <w:r w:rsidR="00F71ED6">
        <w:rPr>
          <w:rFonts w:ascii="Arial" w:hAnsi="Arial" w:cs="Arial"/>
          <w:sz w:val="22"/>
          <w:szCs w:val="22"/>
        </w:rPr>
        <w:t>Gesamtgebäude</w:t>
      </w:r>
      <w:r w:rsidR="00B35B36" w:rsidRPr="0008576D">
        <w:rPr>
          <w:rFonts w:ascii="Arial" w:hAnsi="Arial" w:cs="Arial"/>
          <w:sz w:val="22"/>
          <w:szCs w:val="22"/>
        </w:rPr>
        <w:t xml:space="preserve"> wird gerade einer denkmalschutzgemäßen Komplettsanierung unterzogen.</w:t>
      </w:r>
      <w:r w:rsidR="005E7205">
        <w:rPr>
          <w:rFonts w:ascii="Arial" w:hAnsi="Arial" w:cs="Arial"/>
          <w:sz w:val="22"/>
          <w:szCs w:val="22"/>
        </w:rPr>
        <w:t xml:space="preserve"> Die Relieffassade bleibt vollständig erhalten. </w:t>
      </w:r>
    </w:p>
    <w:p w14:paraId="6E0FF236" w14:textId="77777777" w:rsidR="003B1452" w:rsidRPr="0008576D" w:rsidRDefault="003B1452" w:rsidP="0008576D">
      <w:pPr>
        <w:widowControl w:val="0"/>
        <w:spacing w:line="360" w:lineRule="auto"/>
        <w:jc w:val="both"/>
        <w:rPr>
          <w:rFonts w:ascii="Arial" w:hAnsi="Arial" w:cs="Arial"/>
          <w:sz w:val="22"/>
          <w:szCs w:val="22"/>
        </w:rPr>
      </w:pPr>
    </w:p>
    <w:p w14:paraId="7059F4FF" w14:textId="77777777" w:rsidR="006B2CC1" w:rsidRPr="0008576D" w:rsidRDefault="006B2CC1" w:rsidP="006B2CC1">
      <w:pPr>
        <w:widowControl w:val="0"/>
        <w:spacing w:line="360" w:lineRule="auto"/>
        <w:jc w:val="both"/>
        <w:rPr>
          <w:rFonts w:ascii="Arial" w:hAnsi="Arial" w:cs="Arial"/>
          <w:i/>
          <w:iCs/>
          <w:sz w:val="20"/>
          <w:szCs w:val="20"/>
        </w:rPr>
      </w:pPr>
      <w:r>
        <w:rPr>
          <w:rFonts w:ascii="Arial" w:hAnsi="Arial" w:cs="Arial"/>
          <w:i/>
          <w:iCs/>
          <w:sz w:val="20"/>
          <w:szCs w:val="20"/>
        </w:rPr>
        <w:t>Foto</w:t>
      </w:r>
      <w:r w:rsidRPr="0008576D">
        <w:rPr>
          <w:rFonts w:ascii="Arial" w:hAnsi="Arial" w:cs="Arial"/>
          <w:i/>
          <w:iCs/>
          <w:sz w:val="20"/>
          <w:szCs w:val="20"/>
        </w:rPr>
        <w:t xml:space="preserve">: </w:t>
      </w:r>
      <w:r w:rsidRPr="000C2E85">
        <w:rPr>
          <w:rFonts w:ascii="Arial" w:hAnsi="Arial" w:cs="Arial"/>
          <w:i/>
          <w:iCs/>
          <w:sz w:val="20"/>
          <w:szCs w:val="20"/>
        </w:rPr>
        <w:t>ML Preiss, Deutsche Stiftung Denkmalschutz, Bonn</w:t>
      </w:r>
    </w:p>
    <w:p w14:paraId="29121267" w14:textId="77777777" w:rsidR="00B74976" w:rsidRDefault="00B74976" w:rsidP="0008576D">
      <w:pPr>
        <w:widowControl w:val="0"/>
        <w:spacing w:line="360" w:lineRule="auto"/>
        <w:jc w:val="both"/>
        <w:rPr>
          <w:rFonts w:ascii="Arial" w:hAnsi="Arial" w:cs="Arial"/>
          <w:sz w:val="22"/>
          <w:szCs w:val="22"/>
        </w:rPr>
      </w:pPr>
    </w:p>
    <w:p w14:paraId="7034BA72" w14:textId="77777777" w:rsidR="006B2CC1" w:rsidRPr="0008576D" w:rsidRDefault="006B2CC1" w:rsidP="0008576D">
      <w:pPr>
        <w:widowControl w:val="0"/>
        <w:spacing w:line="360" w:lineRule="auto"/>
        <w:jc w:val="both"/>
        <w:rPr>
          <w:rFonts w:ascii="Arial" w:hAnsi="Arial" w:cs="Arial"/>
          <w:sz w:val="22"/>
          <w:szCs w:val="22"/>
        </w:rPr>
      </w:pPr>
    </w:p>
    <w:p w14:paraId="50B7F11A" w14:textId="4E68D8A2" w:rsidR="00B74976" w:rsidRPr="0008576D" w:rsidRDefault="00B74976" w:rsidP="0008576D">
      <w:pPr>
        <w:widowControl w:val="0"/>
        <w:spacing w:line="360" w:lineRule="auto"/>
        <w:jc w:val="both"/>
        <w:rPr>
          <w:rFonts w:ascii="Arial" w:hAnsi="Arial" w:cs="Arial"/>
          <w:sz w:val="22"/>
          <w:szCs w:val="22"/>
        </w:rPr>
      </w:pPr>
      <w:r w:rsidRPr="0008576D">
        <w:rPr>
          <w:rFonts w:ascii="Arial" w:hAnsi="Arial" w:cs="Arial"/>
          <w:noProof/>
          <w:sz w:val="22"/>
          <w:szCs w:val="22"/>
        </w:rPr>
        <w:drawing>
          <wp:inline distT="0" distB="0" distL="0" distR="0" wp14:anchorId="48C1214F" wp14:editId="05E88C4D">
            <wp:extent cx="3240000" cy="2156429"/>
            <wp:effectExtent l="0" t="0" r="0" b="0"/>
            <wp:docPr id="1039823096" name="Grafik 32" descr="Streifen und Wellen: Der Kinosaal ist vollständig in seiner ursprünglichen Gestaltung und mit den Materialien der frühen 1960er-Jahre erhalt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_333df931d8f2c571fa9e4b18c8331964" descr="Streifen und Wellen: Der Kinosaal ist vollständig in seiner ursprünglichen Gestaltung und mit den Materialien der frühen 1960er-Jahre erhalten. "/>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40000" cy="2156429"/>
                    </a:xfrm>
                    <a:prstGeom prst="rect">
                      <a:avLst/>
                    </a:prstGeom>
                    <a:noFill/>
                    <a:ln>
                      <a:noFill/>
                    </a:ln>
                  </pic:spPr>
                </pic:pic>
              </a:graphicData>
            </a:graphic>
          </wp:inline>
        </w:drawing>
      </w:r>
    </w:p>
    <w:p w14:paraId="3BA945EB" w14:textId="4E383FD7" w:rsidR="00B74976" w:rsidRPr="0008576D" w:rsidRDefault="005E7205" w:rsidP="0008576D">
      <w:pPr>
        <w:widowControl w:val="0"/>
        <w:spacing w:line="360" w:lineRule="auto"/>
        <w:jc w:val="both"/>
        <w:rPr>
          <w:rFonts w:ascii="Arial" w:hAnsi="Arial" w:cs="Arial"/>
          <w:sz w:val="22"/>
          <w:szCs w:val="22"/>
        </w:rPr>
      </w:pPr>
      <w:r>
        <w:rPr>
          <w:rFonts w:ascii="Arial" w:hAnsi="Arial" w:cs="Arial"/>
          <w:sz w:val="22"/>
          <w:szCs w:val="22"/>
        </w:rPr>
        <w:t>Auch d</w:t>
      </w:r>
      <w:r w:rsidR="00B74976" w:rsidRPr="0008576D">
        <w:rPr>
          <w:rFonts w:ascii="Arial" w:hAnsi="Arial" w:cs="Arial"/>
          <w:sz w:val="22"/>
          <w:szCs w:val="22"/>
        </w:rPr>
        <w:t xml:space="preserve">er Kinosaal </w:t>
      </w:r>
      <w:r w:rsidR="00F71ED6">
        <w:rPr>
          <w:rFonts w:ascii="Arial" w:hAnsi="Arial" w:cs="Arial"/>
          <w:sz w:val="22"/>
          <w:szCs w:val="22"/>
        </w:rPr>
        <w:t>bleibt</w:t>
      </w:r>
      <w:r w:rsidR="00B74976" w:rsidRPr="0008576D">
        <w:rPr>
          <w:rFonts w:ascii="Arial" w:hAnsi="Arial" w:cs="Arial"/>
          <w:sz w:val="22"/>
          <w:szCs w:val="22"/>
        </w:rPr>
        <w:t xml:space="preserve"> in seiner ursprünglichen Gestaltung und mit den Materialien der frühen 1960er-Jahre erhalten.</w:t>
      </w:r>
      <w:r w:rsidR="00B35B36" w:rsidRPr="0008576D">
        <w:rPr>
          <w:rFonts w:ascii="Arial" w:hAnsi="Arial" w:cs="Arial"/>
          <w:sz w:val="22"/>
          <w:szCs w:val="22"/>
        </w:rPr>
        <w:t xml:space="preserve"> Die wellenförmige Akustikdecke </w:t>
      </w:r>
      <w:r w:rsidR="00F71ED6">
        <w:rPr>
          <w:rFonts w:ascii="Arial" w:hAnsi="Arial" w:cs="Arial"/>
          <w:sz w:val="22"/>
          <w:szCs w:val="22"/>
        </w:rPr>
        <w:t>wurde</w:t>
      </w:r>
      <w:r w:rsidR="00B35B36" w:rsidRPr="0008576D">
        <w:rPr>
          <w:rFonts w:ascii="Arial" w:hAnsi="Arial" w:cs="Arial"/>
          <w:sz w:val="22"/>
          <w:szCs w:val="22"/>
        </w:rPr>
        <w:t xml:space="preserve"> mit einer nichtbrennbaren Steinwolle-Dämmung auf ihrer Rückseite zukunftsfähig gemacht.</w:t>
      </w:r>
    </w:p>
    <w:p w14:paraId="24FC85BF" w14:textId="77777777" w:rsidR="00B74976" w:rsidRPr="0008576D" w:rsidRDefault="00B74976" w:rsidP="0008576D">
      <w:pPr>
        <w:widowControl w:val="0"/>
        <w:spacing w:line="360" w:lineRule="auto"/>
        <w:jc w:val="both"/>
        <w:rPr>
          <w:rFonts w:ascii="Arial" w:hAnsi="Arial" w:cs="Arial"/>
          <w:sz w:val="22"/>
          <w:szCs w:val="22"/>
        </w:rPr>
      </w:pPr>
    </w:p>
    <w:p w14:paraId="4C0175C9" w14:textId="77777777" w:rsidR="006B2CC1" w:rsidRPr="0008576D" w:rsidRDefault="006B2CC1" w:rsidP="006B2CC1">
      <w:pPr>
        <w:widowControl w:val="0"/>
        <w:spacing w:line="360" w:lineRule="auto"/>
        <w:jc w:val="both"/>
        <w:rPr>
          <w:rFonts w:ascii="Arial" w:hAnsi="Arial" w:cs="Arial"/>
          <w:i/>
          <w:iCs/>
          <w:sz w:val="20"/>
          <w:szCs w:val="20"/>
        </w:rPr>
      </w:pPr>
      <w:r>
        <w:rPr>
          <w:rFonts w:ascii="Arial" w:hAnsi="Arial" w:cs="Arial"/>
          <w:i/>
          <w:iCs/>
          <w:sz w:val="20"/>
          <w:szCs w:val="20"/>
        </w:rPr>
        <w:t>Foto</w:t>
      </w:r>
      <w:r w:rsidRPr="0008576D">
        <w:rPr>
          <w:rFonts w:ascii="Arial" w:hAnsi="Arial" w:cs="Arial"/>
          <w:i/>
          <w:iCs/>
          <w:sz w:val="20"/>
          <w:szCs w:val="20"/>
        </w:rPr>
        <w:t xml:space="preserve">: </w:t>
      </w:r>
      <w:r w:rsidRPr="000C2E85">
        <w:rPr>
          <w:rFonts w:ascii="Arial" w:hAnsi="Arial" w:cs="Arial"/>
          <w:i/>
          <w:iCs/>
          <w:sz w:val="20"/>
          <w:szCs w:val="20"/>
        </w:rPr>
        <w:t>ML Preiss, Deutsche Stiftung Denkmalschutz, Bonn</w:t>
      </w:r>
    </w:p>
    <w:p w14:paraId="6BC45E88" w14:textId="14D72714" w:rsidR="00C00722" w:rsidRPr="0008576D" w:rsidRDefault="00C00722" w:rsidP="0008576D">
      <w:pPr>
        <w:widowControl w:val="0"/>
        <w:spacing w:line="360" w:lineRule="auto"/>
        <w:jc w:val="both"/>
        <w:rPr>
          <w:rFonts w:ascii="Arial" w:hAnsi="Arial" w:cs="Arial"/>
          <w:b/>
          <w:sz w:val="22"/>
          <w:szCs w:val="22"/>
        </w:rPr>
      </w:pPr>
    </w:p>
    <w:p w14:paraId="3554E254" w14:textId="732622D5" w:rsidR="00FE7611" w:rsidRDefault="00832ECF" w:rsidP="0008576D">
      <w:pPr>
        <w:widowControl w:val="0"/>
        <w:spacing w:line="360" w:lineRule="auto"/>
        <w:jc w:val="both"/>
        <w:rPr>
          <w:rFonts w:ascii="Arial" w:hAnsi="Arial" w:cs="Arial"/>
          <w:b/>
          <w:sz w:val="22"/>
          <w:szCs w:val="22"/>
        </w:rPr>
      </w:pPr>
      <w:r>
        <w:rPr>
          <w:rFonts w:ascii="Arial" w:hAnsi="Arial" w:cs="Arial"/>
          <w:b/>
          <w:noProof/>
          <w:sz w:val="22"/>
          <w:szCs w:val="22"/>
        </w:rPr>
        <w:lastRenderedPageBreak/>
        <w:drawing>
          <wp:inline distT="0" distB="0" distL="0" distR="0" wp14:anchorId="4AC01BAC" wp14:editId="3E002540">
            <wp:extent cx="3060000" cy="2041795"/>
            <wp:effectExtent l="0" t="0" r="7620" b="0"/>
            <wp:docPr id="186968708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60000" cy="2041795"/>
                    </a:xfrm>
                    <a:prstGeom prst="rect">
                      <a:avLst/>
                    </a:prstGeom>
                    <a:noFill/>
                    <a:ln>
                      <a:noFill/>
                    </a:ln>
                  </pic:spPr>
                </pic:pic>
              </a:graphicData>
            </a:graphic>
          </wp:inline>
        </w:drawing>
      </w:r>
    </w:p>
    <w:p w14:paraId="0F082DFD" w14:textId="351DA3E2" w:rsidR="000264A5" w:rsidRDefault="000264A5" w:rsidP="0008576D">
      <w:pPr>
        <w:widowControl w:val="0"/>
        <w:spacing w:line="360" w:lineRule="auto"/>
        <w:jc w:val="both"/>
        <w:rPr>
          <w:rFonts w:ascii="Arial" w:hAnsi="Arial" w:cs="Arial"/>
          <w:bCs/>
          <w:sz w:val="22"/>
          <w:szCs w:val="22"/>
        </w:rPr>
      </w:pPr>
      <w:r w:rsidRPr="000264A5">
        <w:rPr>
          <w:rFonts w:ascii="Arial" w:hAnsi="Arial" w:cs="Arial"/>
          <w:bCs/>
          <w:sz w:val="22"/>
          <w:szCs w:val="22"/>
        </w:rPr>
        <w:t>Die Rabitz</w:t>
      </w:r>
      <w:r w:rsidR="00AF064B">
        <w:rPr>
          <w:rFonts w:ascii="Arial" w:hAnsi="Arial" w:cs="Arial"/>
          <w:bCs/>
          <w:sz w:val="22"/>
          <w:szCs w:val="22"/>
        </w:rPr>
        <w:t>d</w:t>
      </w:r>
      <w:r w:rsidRPr="000264A5">
        <w:rPr>
          <w:rFonts w:ascii="Arial" w:hAnsi="Arial" w:cs="Arial"/>
          <w:bCs/>
          <w:sz w:val="22"/>
          <w:szCs w:val="22"/>
        </w:rPr>
        <w:t>ecke über dem Kino-Vorführsaal hängt an einer gut erhaltenen Konstruktion aus Edelstahl.</w:t>
      </w:r>
      <w:r>
        <w:rPr>
          <w:rFonts w:ascii="Arial" w:hAnsi="Arial" w:cs="Arial"/>
          <w:bCs/>
          <w:sz w:val="22"/>
          <w:szCs w:val="22"/>
        </w:rPr>
        <w:t xml:space="preserve"> Für einen </w:t>
      </w:r>
      <w:r w:rsidR="00F71ED6">
        <w:rPr>
          <w:rFonts w:ascii="Arial" w:hAnsi="Arial" w:cs="Arial"/>
          <w:bCs/>
          <w:sz w:val="22"/>
          <w:szCs w:val="22"/>
        </w:rPr>
        <w:t>sicheren</w:t>
      </w:r>
      <w:r>
        <w:rPr>
          <w:rFonts w:ascii="Arial" w:hAnsi="Arial" w:cs="Arial"/>
          <w:bCs/>
          <w:sz w:val="22"/>
          <w:szCs w:val="22"/>
        </w:rPr>
        <w:t xml:space="preserve"> Zugang zu allen Deckenbereichen während der Dämmarbeiten wurde die vorhandene Gitterrost-Brücke durch begehbare Holzstege ergänzt.</w:t>
      </w:r>
    </w:p>
    <w:p w14:paraId="212E7F6C" w14:textId="77777777" w:rsidR="006B2CC1" w:rsidRDefault="006B2CC1" w:rsidP="0008576D">
      <w:pPr>
        <w:widowControl w:val="0"/>
        <w:spacing w:line="360" w:lineRule="auto"/>
        <w:jc w:val="both"/>
        <w:rPr>
          <w:rFonts w:ascii="Arial" w:hAnsi="Arial" w:cs="Arial"/>
          <w:bCs/>
          <w:sz w:val="22"/>
          <w:szCs w:val="22"/>
        </w:rPr>
      </w:pPr>
    </w:p>
    <w:p w14:paraId="31F03A66" w14:textId="77777777" w:rsidR="006B2CC1" w:rsidRPr="001C710A" w:rsidRDefault="006B2CC1" w:rsidP="006B2CC1">
      <w:pPr>
        <w:spacing w:line="360" w:lineRule="auto"/>
        <w:jc w:val="both"/>
        <w:rPr>
          <w:rFonts w:ascii="Arial" w:hAnsi="Arial" w:cs="Arial"/>
          <w:sz w:val="20"/>
          <w:szCs w:val="20"/>
        </w:rPr>
      </w:pPr>
      <w:r w:rsidRPr="001C710A">
        <w:rPr>
          <w:rFonts w:ascii="Arial" w:hAnsi="Arial" w:cs="Arial"/>
          <w:i/>
          <w:sz w:val="20"/>
          <w:szCs w:val="20"/>
        </w:rPr>
        <w:t>Foto: DEUTSCHE ROCKWOOL GmbH &amp; Co. KG</w:t>
      </w:r>
    </w:p>
    <w:p w14:paraId="332873D3" w14:textId="77777777" w:rsidR="006B2CC1" w:rsidRDefault="006B2CC1" w:rsidP="0008576D">
      <w:pPr>
        <w:widowControl w:val="0"/>
        <w:spacing w:line="360" w:lineRule="auto"/>
        <w:jc w:val="both"/>
        <w:rPr>
          <w:rFonts w:ascii="Arial" w:hAnsi="Arial" w:cs="Arial"/>
          <w:bCs/>
          <w:sz w:val="22"/>
          <w:szCs w:val="22"/>
        </w:rPr>
      </w:pPr>
    </w:p>
    <w:p w14:paraId="054AF27B" w14:textId="77777777" w:rsidR="006B2CC1" w:rsidRPr="000264A5" w:rsidRDefault="006B2CC1" w:rsidP="0008576D">
      <w:pPr>
        <w:widowControl w:val="0"/>
        <w:spacing w:line="360" w:lineRule="auto"/>
        <w:jc w:val="both"/>
        <w:rPr>
          <w:rFonts w:ascii="Arial" w:hAnsi="Arial" w:cs="Arial"/>
          <w:bCs/>
          <w:sz w:val="22"/>
          <w:szCs w:val="22"/>
        </w:rPr>
      </w:pPr>
    </w:p>
    <w:p w14:paraId="2A9C58CF" w14:textId="006196D9" w:rsidR="00832ECF" w:rsidRDefault="00832ECF" w:rsidP="0008576D">
      <w:pPr>
        <w:widowControl w:val="0"/>
        <w:spacing w:line="360" w:lineRule="auto"/>
        <w:jc w:val="both"/>
        <w:rPr>
          <w:rFonts w:ascii="Arial" w:hAnsi="Arial" w:cs="Arial"/>
          <w:b/>
          <w:sz w:val="22"/>
          <w:szCs w:val="22"/>
        </w:rPr>
      </w:pPr>
      <w:r>
        <w:rPr>
          <w:rFonts w:ascii="Arial" w:hAnsi="Arial" w:cs="Arial"/>
          <w:b/>
          <w:noProof/>
          <w:sz w:val="22"/>
          <w:szCs w:val="22"/>
        </w:rPr>
        <w:drawing>
          <wp:inline distT="0" distB="0" distL="0" distR="0" wp14:anchorId="69EE6CE3" wp14:editId="6E308F20">
            <wp:extent cx="1620000" cy="2427148"/>
            <wp:effectExtent l="0" t="0" r="0" b="0"/>
            <wp:docPr id="46333169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20000" cy="2427148"/>
                    </a:xfrm>
                    <a:prstGeom prst="rect">
                      <a:avLst/>
                    </a:prstGeom>
                    <a:noFill/>
                    <a:ln>
                      <a:noFill/>
                    </a:ln>
                  </pic:spPr>
                </pic:pic>
              </a:graphicData>
            </a:graphic>
          </wp:inline>
        </w:drawing>
      </w:r>
      <w:r w:rsidR="000264A5">
        <w:rPr>
          <w:rFonts w:ascii="Arial" w:hAnsi="Arial" w:cs="Arial"/>
          <w:b/>
          <w:sz w:val="22"/>
          <w:szCs w:val="22"/>
        </w:rPr>
        <w:t xml:space="preserve"> </w:t>
      </w:r>
      <w:r w:rsidR="000264A5">
        <w:rPr>
          <w:rFonts w:ascii="Arial" w:hAnsi="Arial" w:cs="Arial"/>
          <w:b/>
          <w:noProof/>
          <w:sz w:val="22"/>
          <w:szCs w:val="22"/>
        </w:rPr>
        <w:drawing>
          <wp:inline distT="0" distB="0" distL="0" distR="0" wp14:anchorId="3AE4C239" wp14:editId="53992580">
            <wp:extent cx="3063240" cy="2043957"/>
            <wp:effectExtent l="0" t="0" r="3810" b="0"/>
            <wp:docPr id="139132546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96581" cy="2066204"/>
                    </a:xfrm>
                    <a:prstGeom prst="rect">
                      <a:avLst/>
                    </a:prstGeom>
                    <a:noFill/>
                    <a:ln>
                      <a:noFill/>
                    </a:ln>
                  </pic:spPr>
                </pic:pic>
              </a:graphicData>
            </a:graphic>
          </wp:inline>
        </w:drawing>
      </w:r>
    </w:p>
    <w:p w14:paraId="613DD3C4" w14:textId="7C3A92D5" w:rsidR="00832ECF" w:rsidRDefault="0010068D" w:rsidP="0008576D">
      <w:pPr>
        <w:widowControl w:val="0"/>
        <w:spacing w:line="360" w:lineRule="auto"/>
        <w:jc w:val="both"/>
        <w:rPr>
          <w:rFonts w:ascii="Arial" w:hAnsi="Arial" w:cs="Arial"/>
          <w:bCs/>
          <w:sz w:val="22"/>
          <w:szCs w:val="22"/>
        </w:rPr>
      </w:pPr>
      <w:r>
        <w:rPr>
          <w:rFonts w:ascii="Arial" w:hAnsi="Arial" w:cs="Arial"/>
          <w:bCs/>
          <w:sz w:val="22"/>
          <w:szCs w:val="22"/>
        </w:rPr>
        <w:t>D</w:t>
      </w:r>
      <w:r w:rsidRPr="000264A5">
        <w:rPr>
          <w:rFonts w:ascii="Arial" w:hAnsi="Arial" w:cs="Arial"/>
          <w:bCs/>
          <w:sz w:val="22"/>
          <w:szCs w:val="22"/>
        </w:rPr>
        <w:t xml:space="preserve">as nichtbrennbare </w:t>
      </w:r>
      <w:r>
        <w:rPr>
          <w:rFonts w:ascii="Arial" w:hAnsi="Arial" w:cs="Arial"/>
          <w:bCs/>
          <w:sz w:val="22"/>
          <w:szCs w:val="22"/>
        </w:rPr>
        <w:t>Steinwolle-</w:t>
      </w:r>
      <w:r w:rsidRPr="000264A5">
        <w:rPr>
          <w:rFonts w:ascii="Arial" w:hAnsi="Arial" w:cs="Arial"/>
          <w:bCs/>
          <w:sz w:val="22"/>
          <w:szCs w:val="22"/>
        </w:rPr>
        <w:t>Granulat „Fillrock RG“</w:t>
      </w:r>
      <w:r>
        <w:rPr>
          <w:rFonts w:ascii="Arial" w:hAnsi="Arial" w:cs="Arial"/>
          <w:bCs/>
          <w:sz w:val="22"/>
          <w:szCs w:val="22"/>
        </w:rPr>
        <w:t xml:space="preserve"> wurde z</w:t>
      </w:r>
      <w:r w:rsidR="000264A5" w:rsidRPr="000264A5">
        <w:rPr>
          <w:rFonts w:ascii="Arial" w:hAnsi="Arial" w:cs="Arial"/>
          <w:bCs/>
          <w:sz w:val="22"/>
          <w:szCs w:val="22"/>
        </w:rPr>
        <w:t xml:space="preserve">u einer geschlossenen Dämmlage auf der historischen Decke verarbeitet. Die </w:t>
      </w:r>
      <w:r w:rsidRPr="000264A5">
        <w:rPr>
          <w:rFonts w:ascii="Arial" w:hAnsi="Arial" w:cs="Arial"/>
          <w:bCs/>
          <w:sz w:val="22"/>
          <w:szCs w:val="22"/>
        </w:rPr>
        <w:t>vor dem Gebäude aufgestellt</w:t>
      </w:r>
      <w:r>
        <w:rPr>
          <w:rFonts w:ascii="Arial" w:hAnsi="Arial" w:cs="Arial"/>
          <w:bCs/>
          <w:sz w:val="22"/>
          <w:szCs w:val="22"/>
        </w:rPr>
        <w:t>e</w:t>
      </w:r>
      <w:r w:rsidRPr="000264A5">
        <w:rPr>
          <w:rFonts w:ascii="Arial" w:hAnsi="Arial" w:cs="Arial"/>
          <w:bCs/>
          <w:sz w:val="22"/>
          <w:szCs w:val="22"/>
        </w:rPr>
        <w:t xml:space="preserve"> </w:t>
      </w:r>
      <w:r w:rsidR="000264A5" w:rsidRPr="000264A5">
        <w:rPr>
          <w:rFonts w:ascii="Arial" w:hAnsi="Arial" w:cs="Arial"/>
          <w:bCs/>
          <w:sz w:val="22"/>
          <w:szCs w:val="22"/>
        </w:rPr>
        <w:t>Einblasmaschine fördert</w:t>
      </w:r>
      <w:r>
        <w:rPr>
          <w:rFonts w:ascii="Arial" w:hAnsi="Arial" w:cs="Arial"/>
          <w:bCs/>
          <w:sz w:val="22"/>
          <w:szCs w:val="22"/>
        </w:rPr>
        <w:t>e</w:t>
      </w:r>
      <w:r w:rsidR="000264A5" w:rsidRPr="000264A5">
        <w:rPr>
          <w:rFonts w:ascii="Arial" w:hAnsi="Arial" w:cs="Arial"/>
          <w:bCs/>
          <w:sz w:val="22"/>
          <w:szCs w:val="22"/>
        </w:rPr>
        <w:t xml:space="preserve"> das Granulat durch robuste Schläuche </w:t>
      </w:r>
      <w:r w:rsidR="00674E63">
        <w:rPr>
          <w:rFonts w:ascii="Arial" w:hAnsi="Arial" w:cs="Arial"/>
          <w:bCs/>
          <w:sz w:val="22"/>
          <w:szCs w:val="22"/>
        </w:rPr>
        <w:t>über viele Meter in den Dachraum über der Rabitz</w:t>
      </w:r>
      <w:r w:rsidR="00AF064B">
        <w:rPr>
          <w:rFonts w:ascii="Arial" w:hAnsi="Arial" w:cs="Arial"/>
          <w:bCs/>
          <w:sz w:val="22"/>
          <w:szCs w:val="22"/>
        </w:rPr>
        <w:t>d</w:t>
      </w:r>
      <w:r w:rsidR="00674E63">
        <w:rPr>
          <w:rFonts w:ascii="Arial" w:hAnsi="Arial" w:cs="Arial"/>
          <w:bCs/>
          <w:sz w:val="22"/>
          <w:szCs w:val="22"/>
        </w:rPr>
        <w:t>ecke</w:t>
      </w:r>
      <w:r w:rsidR="000264A5" w:rsidRPr="000264A5">
        <w:rPr>
          <w:rFonts w:ascii="Arial" w:hAnsi="Arial" w:cs="Arial"/>
          <w:bCs/>
          <w:sz w:val="22"/>
          <w:szCs w:val="22"/>
        </w:rPr>
        <w:t>.</w:t>
      </w:r>
    </w:p>
    <w:p w14:paraId="2A3AABBD" w14:textId="77777777" w:rsidR="006B2CC1" w:rsidRDefault="006B2CC1" w:rsidP="006B2CC1">
      <w:pPr>
        <w:spacing w:line="360" w:lineRule="auto"/>
        <w:jc w:val="both"/>
        <w:rPr>
          <w:rFonts w:ascii="Arial" w:hAnsi="Arial" w:cs="Arial"/>
          <w:i/>
          <w:sz w:val="20"/>
          <w:szCs w:val="20"/>
        </w:rPr>
      </w:pPr>
    </w:p>
    <w:p w14:paraId="7BA9EB5F" w14:textId="26A1DA26" w:rsidR="006B2CC1" w:rsidRPr="001C710A" w:rsidRDefault="006B2CC1" w:rsidP="006B2CC1">
      <w:pPr>
        <w:spacing w:line="360" w:lineRule="auto"/>
        <w:jc w:val="both"/>
        <w:rPr>
          <w:rFonts w:ascii="Arial" w:hAnsi="Arial" w:cs="Arial"/>
          <w:sz w:val="20"/>
          <w:szCs w:val="20"/>
        </w:rPr>
      </w:pPr>
      <w:r w:rsidRPr="001C710A">
        <w:rPr>
          <w:rFonts w:ascii="Arial" w:hAnsi="Arial" w:cs="Arial"/>
          <w:i/>
          <w:sz w:val="20"/>
          <w:szCs w:val="20"/>
        </w:rPr>
        <w:t>Foto</w:t>
      </w:r>
      <w:r>
        <w:rPr>
          <w:rFonts w:ascii="Arial" w:hAnsi="Arial" w:cs="Arial"/>
          <w:i/>
          <w:sz w:val="20"/>
          <w:szCs w:val="20"/>
        </w:rPr>
        <w:t>s</w:t>
      </w:r>
      <w:r w:rsidRPr="001C710A">
        <w:rPr>
          <w:rFonts w:ascii="Arial" w:hAnsi="Arial" w:cs="Arial"/>
          <w:i/>
          <w:sz w:val="20"/>
          <w:szCs w:val="20"/>
        </w:rPr>
        <w:t>: DEUTSCHE ROCKWOOL GmbH &amp; Co. KG</w:t>
      </w:r>
    </w:p>
    <w:p w14:paraId="62DE0D1D" w14:textId="77777777" w:rsidR="006B2CC1" w:rsidRPr="000264A5" w:rsidRDefault="006B2CC1" w:rsidP="0008576D">
      <w:pPr>
        <w:widowControl w:val="0"/>
        <w:spacing w:line="360" w:lineRule="auto"/>
        <w:jc w:val="both"/>
        <w:rPr>
          <w:rFonts w:ascii="Arial" w:hAnsi="Arial" w:cs="Arial"/>
          <w:bCs/>
          <w:sz w:val="22"/>
          <w:szCs w:val="22"/>
        </w:rPr>
      </w:pPr>
    </w:p>
    <w:p w14:paraId="2CE16CFE" w14:textId="440F38AF" w:rsidR="00832ECF" w:rsidRPr="0008576D" w:rsidRDefault="00832ECF" w:rsidP="0008576D">
      <w:pPr>
        <w:widowControl w:val="0"/>
        <w:spacing w:line="360" w:lineRule="auto"/>
        <w:jc w:val="both"/>
        <w:rPr>
          <w:rFonts w:ascii="Arial" w:hAnsi="Arial" w:cs="Arial"/>
          <w:b/>
          <w:sz w:val="22"/>
          <w:szCs w:val="22"/>
        </w:rPr>
      </w:pPr>
      <w:r>
        <w:rPr>
          <w:rFonts w:ascii="Arial" w:hAnsi="Arial" w:cs="Arial"/>
          <w:b/>
          <w:noProof/>
          <w:sz w:val="22"/>
          <w:szCs w:val="22"/>
        </w:rPr>
        <w:lastRenderedPageBreak/>
        <w:drawing>
          <wp:inline distT="0" distB="0" distL="0" distR="0" wp14:anchorId="539FDBEE" wp14:editId="034AF89F">
            <wp:extent cx="1620000" cy="2427148"/>
            <wp:effectExtent l="0" t="0" r="0" b="0"/>
            <wp:docPr id="1777712794"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20000" cy="2427148"/>
                    </a:xfrm>
                    <a:prstGeom prst="rect">
                      <a:avLst/>
                    </a:prstGeom>
                    <a:noFill/>
                    <a:ln>
                      <a:noFill/>
                    </a:ln>
                  </pic:spPr>
                </pic:pic>
              </a:graphicData>
            </a:graphic>
          </wp:inline>
        </w:drawing>
      </w:r>
      <w:r w:rsidR="000264A5">
        <w:rPr>
          <w:rFonts w:ascii="Arial" w:hAnsi="Arial" w:cs="Arial"/>
          <w:b/>
          <w:sz w:val="22"/>
          <w:szCs w:val="22"/>
        </w:rPr>
        <w:t xml:space="preserve"> </w:t>
      </w:r>
      <w:r w:rsidR="000264A5">
        <w:rPr>
          <w:rFonts w:ascii="Arial" w:hAnsi="Arial" w:cs="Arial"/>
          <w:b/>
          <w:noProof/>
          <w:sz w:val="22"/>
          <w:szCs w:val="22"/>
        </w:rPr>
        <w:drawing>
          <wp:inline distT="0" distB="0" distL="0" distR="0" wp14:anchorId="16FE70BC" wp14:editId="1CEEB62E">
            <wp:extent cx="3093720" cy="2064294"/>
            <wp:effectExtent l="0" t="0" r="0" b="0"/>
            <wp:docPr id="9146271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34943" cy="2091800"/>
                    </a:xfrm>
                    <a:prstGeom prst="rect">
                      <a:avLst/>
                    </a:prstGeom>
                    <a:noFill/>
                    <a:ln>
                      <a:noFill/>
                    </a:ln>
                  </pic:spPr>
                </pic:pic>
              </a:graphicData>
            </a:graphic>
          </wp:inline>
        </w:drawing>
      </w:r>
    </w:p>
    <w:p w14:paraId="53F62B72" w14:textId="44C8E61D" w:rsidR="000264A5" w:rsidRPr="0008576D" w:rsidRDefault="000264A5" w:rsidP="0008576D">
      <w:pPr>
        <w:widowControl w:val="0"/>
        <w:spacing w:line="360" w:lineRule="auto"/>
        <w:jc w:val="both"/>
        <w:rPr>
          <w:rFonts w:ascii="Arial" w:hAnsi="Arial" w:cs="Arial"/>
          <w:b/>
          <w:sz w:val="22"/>
          <w:szCs w:val="22"/>
        </w:rPr>
      </w:pPr>
      <w:r w:rsidRPr="000264A5">
        <w:rPr>
          <w:rFonts w:ascii="Arial" w:hAnsi="Arial" w:cs="Arial"/>
          <w:bCs/>
          <w:sz w:val="22"/>
          <w:szCs w:val="22"/>
        </w:rPr>
        <w:t xml:space="preserve">Kontinuierlich wurde mit einen Stabmaß </w:t>
      </w:r>
      <w:r>
        <w:rPr>
          <w:rFonts w:ascii="Arial" w:hAnsi="Arial" w:cs="Arial"/>
          <w:bCs/>
          <w:sz w:val="22"/>
          <w:szCs w:val="22"/>
        </w:rPr>
        <w:t>geprüft</w:t>
      </w:r>
      <w:r w:rsidRPr="000264A5">
        <w:rPr>
          <w:rFonts w:ascii="Arial" w:hAnsi="Arial" w:cs="Arial"/>
          <w:bCs/>
          <w:sz w:val="22"/>
          <w:szCs w:val="22"/>
        </w:rPr>
        <w:t xml:space="preserve">, ob die angestrebte Dämmdicke erreicht </w:t>
      </w:r>
      <w:r>
        <w:rPr>
          <w:rFonts w:ascii="Arial" w:hAnsi="Arial" w:cs="Arial"/>
          <w:bCs/>
          <w:sz w:val="22"/>
          <w:szCs w:val="22"/>
        </w:rPr>
        <w:t>ist</w:t>
      </w:r>
      <w:r w:rsidRPr="000264A5">
        <w:rPr>
          <w:rFonts w:ascii="Arial" w:hAnsi="Arial" w:cs="Arial"/>
          <w:bCs/>
          <w:sz w:val="22"/>
          <w:szCs w:val="22"/>
        </w:rPr>
        <w:t xml:space="preserve"> und der</w:t>
      </w:r>
      <w:r>
        <w:rPr>
          <w:rFonts w:ascii="Arial" w:hAnsi="Arial" w:cs="Arial"/>
          <w:b/>
          <w:sz w:val="22"/>
          <w:szCs w:val="22"/>
        </w:rPr>
        <w:t xml:space="preserve"> </w:t>
      </w:r>
      <w:r>
        <w:rPr>
          <w:rFonts w:ascii="Arial" w:hAnsi="Arial" w:cs="Arial"/>
          <w:sz w:val="22"/>
          <w:szCs w:val="22"/>
        </w:rPr>
        <w:t>Wasserglaskleber aufgebracht werden kann.</w:t>
      </w:r>
    </w:p>
    <w:p w14:paraId="689D3419" w14:textId="77777777" w:rsidR="00C00722" w:rsidRPr="001C710A" w:rsidRDefault="00C00722" w:rsidP="0008576D">
      <w:pPr>
        <w:spacing w:line="360" w:lineRule="auto"/>
        <w:jc w:val="both"/>
        <w:rPr>
          <w:rFonts w:ascii="Arial" w:hAnsi="Arial" w:cs="Arial"/>
          <w:b/>
          <w:sz w:val="22"/>
          <w:szCs w:val="22"/>
          <w:u w:val="single"/>
        </w:rPr>
      </w:pPr>
    </w:p>
    <w:p w14:paraId="65C2F9D1" w14:textId="77777777" w:rsidR="00C00722" w:rsidRPr="001C710A" w:rsidRDefault="00C00722" w:rsidP="0008576D">
      <w:pPr>
        <w:spacing w:line="360" w:lineRule="auto"/>
        <w:jc w:val="both"/>
        <w:rPr>
          <w:rFonts w:ascii="Arial" w:hAnsi="Arial" w:cs="Arial"/>
          <w:sz w:val="20"/>
          <w:szCs w:val="20"/>
        </w:rPr>
      </w:pPr>
      <w:r w:rsidRPr="001C710A">
        <w:rPr>
          <w:rFonts w:ascii="Arial" w:hAnsi="Arial" w:cs="Arial"/>
          <w:i/>
          <w:sz w:val="20"/>
          <w:szCs w:val="20"/>
        </w:rPr>
        <w:t>Fotos: DEUTSCHE ROCKWOOL GmbH &amp; Co. KG</w:t>
      </w:r>
    </w:p>
    <w:p w14:paraId="03F6AC4F" w14:textId="77777777" w:rsidR="00C00722" w:rsidRPr="001C710A" w:rsidRDefault="00C00722" w:rsidP="0008576D">
      <w:pPr>
        <w:tabs>
          <w:tab w:val="left" w:pos="7088"/>
        </w:tabs>
        <w:spacing w:line="360" w:lineRule="auto"/>
        <w:ind w:right="-10"/>
        <w:jc w:val="both"/>
        <w:rPr>
          <w:rFonts w:ascii="Arial" w:hAnsi="Arial" w:cs="Arial"/>
          <w:i/>
          <w:sz w:val="20"/>
          <w:szCs w:val="20"/>
        </w:rPr>
      </w:pPr>
    </w:p>
    <w:p w14:paraId="6A0E8398" w14:textId="77777777" w:rsidR="006B2CC1" w:rsidRPr="00A40EE0" w:rsidRDefault="006B2CC1" w:rsidP="006B2CC1">
      <w:pPr>
        <w:widowControl w:val="0"/>
        <w:tabs>
          <w:tab w:val="left" w:pos="7088"/>
        </w:tabs>
        <w:spacing w:line="360" w:lineRule="auto"/>
        <w:jc w:val="both"/>
        <w:rPr>
          <w:rFonts w:ascii="Arial" w:hAnsi="Arial" w:cs="Arial"/>
          <w:i/>
          <w:sz w:val="18"/>
        </w:rPr>
      </w:pPr>
      <w:r w:rsidRPr="00A40EE0">
        <w:rPr>
          <w:rFonts w:ascii="Arial" w:hAnsi="Arial" w:cs="Arial"/>
          <w:i/>
          <w:sz w:val="18"/>
        </w:rPr>
        <w:t xml:space="preserve">(Text- und Bildmaterial steht auf der Internetseite </w:t>
      </w:r>
      <w:hyperlink r:id="rId18" w:history="1">
        <w:r w:rsidRPr="00A40EE0">
          <w:rPr>
            <w:rStyle w:val="Hyperlink"/>
            <w:rFonts w:ascii="Arial" w:hAnsi="Arial" w:cs="Arial"/>
            <w:i/>
            <w:color w:val="auto"/>
            <w:sz w:val="18"/>
          </w:rPr>
          <w:t>www.rockwool.de</w:t>
        </w:r>
      </w:hyperlink>
      <w:r w:rsidRPr="00A40EE0">
        <w:rPr>
          <w:rFonts w:ascii="Arial" w:hAnsi="Arial" w:cs="Arial"/>
          <w:i/>
          <w:sz w:val="18"/>
        </w:rPr>
        <w:t xml:space="preserve"> zum Download bereit.)</w:t>
      </w:r>
    </w:p>
    <w:p w14:paraId="293D13F7" w14:textId="77777777" w:rsidR="00C00722" w:rsidRPr="001C710A" w:rsidRDefault="00C00722" w:rsidP="0008576D">
      <w:pPr>
        <w:spacing w:line="360" w:lineRule="auto"/>
        <w:jc w:val="both"/>
        <w:rPr>
          <w:rFonts w:ascii="Arial" w:hAnsi="Arial" w:cs="Arial"/>
          <w:sz w:val="20"/>
          <w:szCs w:val="20"/>
        </w:rPr>
      </w:pPr>
    </w:p>
    <w:p w14:paraId="2733A63A" w14:textId="77777777" w:rsidR="00C00722" w:rsidRPr="001C710A" w:rsidRDefault="00C00722" w:rsidP="0008576D">
      <w:pPr>
        <w:jc w:val="both"/>
        <w:rPr>
          <w:rFonts w:ascii="Arial" w:hAnsi="Arial" w:cs="Arial"/>
          <w:i/>
          <w:sz w:val="20"/>
          <w:szCs w:val="20"/>
        </w:rPr>
      </w:pPr>
      <w:r w:rsidRPr="001C710A">
        <w:rPr>
          <w:rFonts w:ascii="Arial" w:hAnsi="Arial" w:cs="Arial"/>
          <w:i/>
          <w:sz w:val="20"/>
          <w:szCs w:val="20"/>
        </w:rPr>
        <w:t>Abdruck frei. Beleg erbeten.</w:t>
      </w:r>
    </w:p>
    <w:p w14:paraId="037CBB18" w14:textId="77777777" w:rsidR="00C00722" w:rsidRPr="001C710A" w:rsidRDefault="00C00722" w:rsidP="0008576D">
      <w:pPr>
        <w:jc w:val="both"/>
        <w:rPr>
          <w:rFonts w:ascii="Arial" w:hAnsi="Arial" w:cs="Arial"/>
          <w:i/>
          <w:sz w:val="20"/>
          <w:szCs w:val="20"/>
        </w:rPr>
      </w:pPr>
      <w:r w:rsidRPr="001C710A">
        <w:rPr>
          <w:rFonts w:ascii="Arial" w:hAnsi="Arial" w:cs="Arial"/>
          <w:i/>
          <w:sz w:val="20"/>
          <w:szCs w:val="20"/>
        </w:rPr>
        <w:t>Dr. Sälzer Pressedienst, Lensbachstraße 10, 52159 Roetgen</w:t>
      </w:r>
    </w:p>
    <w:p w14:paraId="02B7F1C6" w14:textId="77777777" w:rsidR="00C00722" w:rsidRPr="001C710A" w:rsidRDefault="00C00722" w:rsidP="0008576D">
      <w:pPr>
        <w:spacing w:line="360" w:lineRule="auto"/>
        <w:jc w:val="both"/>
        <w:rPr>
          <w:rFonts w:ascii="Arial" w:hAnsi="Arial" w:cs="Arial"/>
          <w:b/>
          <w:sz w:val="22"/>
          <w:szCs w:val="22"/>
          <w:u w:val="single"/>
        </w:rPr>
      </w:pPr>
    </w:p>
    <w:sectPr w:rsidR="00C00722" w:rsidRPr="001C710A" w:rsidSect="0093169C">
      <w:headerReference w:type="even" r:id="rId19"/>
      <w:headerReference w:type="default" r:id="rId20"/>
      <w:footerReference w:type="even" r:id="rId21"/>
      <w:footerReference w:type="default" r:id="rId22"/>
      <w:pgSz w:w="11906" w:h="16838"/>
      <w:pgMar w:top="3175" w:right="3260" w:bottom="737" w:left="1134" w:header="72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D425B3" w14:textId="77777777" w:rsidR="009F4A4A" w:rsidRDefault="009F4A4A">
      <w:r>
        <w:separator/>
      </w:r>
    </w:p>
  </w:endnote>
  <w:endnote w:type="continuationSeparator" w:id="0">
    <w:p w14:paraId="358EA47F" w14:textId="77777777" w:rsidR="009F4A4A" w:rsidRDefault="009F4A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DIN">
    <w:altName w:val="Times New Roman"/>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380BE" w14:textId="77777777" w:rsidR="00F12F82" w:rsidRDefault="00F12F82">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sidR="00AE2F07">
      <w:rPr>
        <w:rStyle w:val="Seitenzahl"/>
        <w:noProof/>
      </w:rPr>
      <w:t>4</w:t>
    </w:r>
    <w:r>
      <w:rPr>
        <w:rStyle w:val="Seitenzahl"/>
      </w:rPr>
      <w:fldChar w:fldCharType="end"/>
    </w:r>
  </w:p>
  <w:p w14:paraId="59EEB497" w14:textId="77777777" w:rsidR="00F12F82" w:rsidRDefault="00F12F82">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92990" w14:textId="77777777" w:rsidR="00F12F82" w:rsidRPr="00597433" w:rsidRDefault="00F12F82">
    <w:pPr>
      <w:pStyle w:val="Fuzeile"/>
      <w:framePr w:wrap="around" w:vAnchor="text" w:hAnchor="margin" w:xAlign="right" w:y="1"/>
      <w:rPr>
        <w:rStyle w:val="Seitenzahl"/>
      </w:rPr>
    </w:pPr>
    <w:r w:rsidRPr="00597433">
      <w:rPr>
        <w:rStyle w:val="Seitenzahl"/>
        <w:rFonts w:ascii="Arial" w:hAnsi="Arial"/>
        <w:sz w:val="20"/>
      </w:rPr>
      <w:fldChar w:fldCharType="begin"/>
    </w:r>
    <w:r>
      <w:rPr>
        <w:rStyle w:val="Seitenzahl"/>
        <w:rFonts w:ascii="Arial" w:hAnsi="Arial"/>
        <w:sz w:val="20"/>
      </w:rPr>
      <w:instrText>PAGE</w:instrText>
    </w:r>
    <w:r w:rsidRPr="00597433">
      <w:rPr>
        <w:rStyle w:val="Seitenzahl"/>
        <w:rFonts w:ascii="Arial" w:hAnsi="Arial"/>
        <w:sz w:val="20"/>
      </w:rPr>
      <w:instrText xml:space="preserve">  </w:instrText>
    </w:r>
    <w:r w:rsidRPr="00597433">
      <w:rPr>
        <w:rStyle w:val="Seitenzahl"/>
        <w:rFonts w:ascii="Arial" w:hAnsi="Arial"/>
        <w:sz w:val="20"/>
      </w:rPr>
      <w:fldChar w:fldCharType="separate"/>
    </w:r>
    <w:r w:rsidR="00CD0DC8">
      <w:rPr>
        <w:rStyle w:val="Seitenzahl"/>
        <w:rFonts w:ascii="Arial" w:hAnsi="Arial"/>
        <w:noProof/>
        <w:sz w:val="20"/>
      </w:rPr>
      <w:t>4</w:t>
    </w:r>
    <w:r w:rsidRPr="00597433">
      <w:rPr>
        <w:rStyle w:val="Seitenzahl"/>
        <w:rFonts w:ascii="Arial" w:hAnsi="Arial"/>
        <w:sz w:val="20"/>
      </w:rPr>
      <w:fldChar w:fldCharType="end"/>
    </w:r>
  </w:p>
  <w:p w14:paraId="204C7000" w14:textId="77777777" w:rsidR="00F12F82" w:rsidRPr="00C7406C" w:rsidRDefault="006F2C4C"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4306DA33" wp14:editId="78EDB2C3">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4AD26" w14:textId="77777777" w:rsidR="00F12F82" w:rsidRPr="00CE6A94" w:rsidRDefault="00F12F82">
                          <w:pPr>
                            <w:tabs>
                              <w:tab w:val="left" w:pos="462"/>
                            </w:tabs>
                            <w:spacing w:line="200" w:lineRule="exact"/>
                            <w:ind w:right="125"/>
                            <w:rPr>
                              <w:rFonts w:ascii="Arial" w:hAnsi="Arial"/>
                              <w:color w:val="000000"/>
                              <w:spacing w:val="8"/>
                              <w:sz w:val="16"/>
                            </w:rPr>
                          </w:pPr>
                          <w:r w:rsidRPr="00CE6A94">
                            <w:rPr>
                              <w:rFonts w:ascii="Arial" w:hAnsi="Arial"/>
                              <w:color w:val="000000"/>
                              <w:spacing w:val="8"/>
                              <w:sz w:val="16"/>
                            </w:rPr>
                            <w:t>DEUTSCHE ROCKWOOL</w:t>
                          </w:r>
                        </w:p>
                        <w:p w14:paraId="382351C3" w14:textId="77777777" w:rsidR="00F12F82" w:rsidRPr="00CE6A94" w:rsidRDefault="00F12F82">
                          <w:pPr>
                            <w:tabs>
                              <w:tab w:val="left" w:pos="462"/>
                            </w:tabs>
                            <w:spacing w:line="200" w:lineRule="exact"/>
                            <w:ind w:right="125"/>
                            <w:rPr>
                              <w:rFonts w:ascii="Arial" w:hAnsi="Arial"/>
                              <w:color w:val="000000"/>
                              <w:spacing w:val="8"/>
                              <w:sz w:val="16"/>
                            </w:rPr>
                          </w:pPr>
                          <w:r w:rsidRPr="00CE6A94">
                            <w:rPr>
                              <w:rFonts w:ascii="Arial" w:hAnsi="Arial"/>
                              <w:color w:val="000000"/>
                              <w:spacing w:val="8"/>
                              <w:sz w:val="16"/>
                            </w:rPr>
                            <w:t>GmbH &amp; Co. KG</w:t>
                          </w:r>
                        </w:p>
                        <w:p w14:paraId="3E048034" w14:textId="77777777" w:rsidR="00F12F82" w:rsidRPr="00CE6A94" w:rsidRDefault="00F12F82">
                          <w:pPr>
                            <w:tabs>
                              <w:tab w:val="left" w:pos="462"/>
                            </w:tabs>
                            <w:spacing w:line="200" w:lineRule="exact"/>
                            <w:ind w:right="125"/>
                            <w:rPr>
                              <w:rFonts w:ascii="Arial" w:hAnsi="Arial"/>
                              <w:color w:val="000000"/>
                              <w:spacing w:val="8"/>
                              <w:sz w:val="16"/>
                            </w:rPr>
                          </w:pPr>
                          <w:r w:rsidRPr="00CE6A94">
                            <w:rPr>
                              <w:rFonts w:ascii="Arial" w:hAnsi="Arial"/>
                              <w:color w:val="000000"/>
                              <w:spacing w:val="8"/>
                              <w:sz w:val="16"/>
                            </w:rPr>
                            <w:t>Rockwool Straße 37-41</w:t>
                          </w:r>
                        </w:p>
                        <w:p w14:paraId="4DB726FA" w14:textId="77777777" w:rsidR="00F12F82" w:rsidRPr="006B2CC1" w:rsidRDefault="00F12F82">
                          <w:pPr>
                            <w:tabs>
                              <w:tab w:val="left" w:pos="462"/>
                            </w:tabs>
                            <w:spacing w:line="200" w:lineRule="exact"/>
                            <w:ind w:right="125"/>
                            <w:rPr>
                              <w:rFonts w:ascii="Arial" w:hAnsi="Arial"/>
                              <w:color w:val="000000"/>
                              <w:spacing w:val="8"/>
                              <w:sz w:val="16"/>
                              <w:lang w:val="en-US"/>
                            </w:rPr>
                          </w:pPr>
                          <w:r w:rsidRPr="006B2CC1">
                            <w:rPr>
                              <w:rFonts w:ascii="Arial" w:hAnsi="Arial"/>
                              <w:color w:val="000000"/>
                              <w:spacing w:val="8"/>
                              <w:sz w:val="16"/>
                              <w:lang w:val="en-US"/>
                            </w:rPr>
                            <w:t>45966 Gladbeck</w:t>
                          </w:r>
                        </w:p>
                        <w:p w14:paraId="065F27BB" w14:textId="77777777" w:rsidR="00F12F82" w:rsidRPr="006B2CC1" w:rsidRDefault="00E86A3E">
                          <w:pPr>
                            <w:tabs>
                              <w:tab w:val="left" w:pos="462"/>
                            </w:tabs>
                            <w:spacing w:line="200" w:lineRule="exact"/>
                            <w:ind w:right="125"/>
                            <w:rPr>
                              <w:rFonts w:ascii="Arial" w:hAnsi="Arial"/>
                              <w:color w:val="000000"/>
                              <w:spacing w:val="8"/>
                              <w:sz w:val="16"/>
                              <w:lang w:val="en-US"/>
                            </w:rPr>
                          </w:pPr>
                          <w:r w:rsidRPr="006B2CC1">
                            <w:rPr>
                              <w:rFonts w:ascii="Arial" w:hAnsi="Arial"/>
                              <w:color w:val="000000"/>
                              <w:spacing w:val="8"/>
                              <w:sz w:val="16"/>
                              <w:lang w:val="en-US"/>
                            </w:rPr>
                            <w:t xml:space="preserve">Fon: </w:t>
                          </w:r>
                          <w:r w:rsidRPr="006B2CC1">
                            <w:rPr>
                              <w:rFonts w:ascii="Arial" w:hAnsi="Arial"/>
                              <w:color w:val="000000"/>
                              <w:spacing w:val="8"/>
                              <w:sz w:val="16"/>
                              <w:lang w:val="en-US"/>
                            </w:rPr>
                            <w:tab/>
                            <w:t>(0</w:t>
                          </w:r>
                          <w:r w:rsidR="00F12F82" w:rsidRPr="006B2CC1">
                            <w:rPr>
                              <w:rFonts w:ascii="Arial" w:hAnsi="Arial"/>
                              <w:color w:val="000000"/>
                              <w:spacing w:val="8"/>
                              <w:sz w:val="16"/>
                              <w:lang w:val="en-US"/>
                            </w:rPr>
                            <w:t>20</w:t>
                          </w:r>
                          <w:r w:rsidRPr="006B2CC1">
                            <w:rPr>
                              <w:rFonts w:ascii="Arial" w:hAnsi="Arial"/>
                              <w:color w:val="000000"/>
                              <w:spacing w:val="8"/>
                              <w:sz w:val="16"/>
                              <w:lang w:val="en-US"/>
                            </w:rPr>
                            <w:t xml:space="preserve">43) </w:t>
                          </w:r>
                          <w:r w:rsidR="00F12F82" w:rsidRPr="006B2CC1">
                            <w:rPr>
                              <w:rFonts w:ascii="Arial" w:hAnsi="Arial"/>
                              <w:color w:val="000000"/>
                              <w:spacing w:val="8"/>
                              <w:sz w:val="16"/>
                              <w:lang w:val="en-US"/>
                            </w:rPr>
                            <w:t>408 -0</w:t>
                          </w:r>
                        </w:p>
                        <w:p w14:paraId="0B83DB6C" w14:textId="77777777" w:rsidR="00F12F82" w:rsidRPr="006B2CC1" w:rsidRDefault="00F12F82">
                          <w:pPr>
                            <w:tabs>
                              <w:tab w:val="left" w:pos="462"/>
                            </w:tabs>
                            <w:spacing w:line="200" w:lineRule="exact"/>
                            <w:ind w:right="125"/>
                            <w:rPr>
                              <w:rFonts w:ascii="Arial" w:hAnsi="Arial"/>
                              <w:color w:val="000000"/>
                              <w:spacing w:val="8"/>
                              <w:sz w:val="16"/>
                              <w:lang w:val="en-US"/>
                            </w:rPr>
                          </w:pPr>
                          <w:r w:rsidRPr="006B2CC1">
                            <w:rPr>
                              <w:rFonts w:ascii="Arial" w:hAnsi="Arial"/>
                              <w:color w:val="000000"/>
                              <w:spacing w:val="8"/>
                              <w:sz w:val="16"/>
                              <w:lang w:val="en-US"/>
                            </w:rPr>
                            <w:t xml:space="preserve">Fax: </w:t>
                          </w:r>
                          <w:r w:rsidRPr="006B2CC1">
                            <w:rPr>
                              <w:rFonts w:ascii="Arial" w:hAnsi="Arial"/>
                              <w:color w:val="000000"/>
                              <w:spacing w:val="8"/>
                              <w:sz w:val="16"/>
                              <w:lang w:val="en-US"/>
                            </w:rPr>
                            <w:tab/>
                          </w:r>
                          <w:r w:rsidR="00E86A3E" w:rsidRPr="006B2CC1">
                            <w:rPr>
                              <w:rFonts w:ascii="Arial" w:hAnsi="Arial"/>
                              <w:color w:val="000000"/>
                              <w:spacing w:val="8"/>
                              <w:sz w:val="16"/>
                              <w:lang w:val="en-US"/>
                            </w:rPr>
                            <w:t xml:space="preserve">(02043) </w:t>
                          </w:r>
                          <w:r w:rsidRPr="006B2CC1">
                            <w:rPr>
                              <w:rFonts w:ascii="Arial" w:hAnsi="Arial"/>
                              <w:color w:val="000000"/>
                              <w:spacing w:val="8"/>
                              <w:sz w:val="16"/>
                              <w:lang w:val="en-US"/>
                            </w:rPr>
                            <w:t>408 -570</w:t>
                          </w:r>
                        </w:p>
                        <w:p w14:paraId="5C857156" w14:textId="77777777" w:rsidR="00F12F82" w:rsidRPr="006B2CC1" w:rsidRDefault="00F12F82">
                          <w:pPr>
                            <w:tabs>
                              <w:tab w:val="left" w:pos="462"/>
                            </w:tabs>
                            <w:spacing w:line="200" w:lineRule="exact"/>
                            <w:ind w:right="125"/>
                            <w:rPr>
                              <w:rFonts w:ascii="Arial" w:hAnsi="Arial"/>
                              <w:color w:val="000000"/>
                              <w:spacing w:val="8"/>
                              <w:sz w:val="16"/>
                              <w:lang w:val="en-US"/>
                            </w:rPr>
                          </w:pPr>
                          <w:r w:rsidRPr="006B2CC1">
                            <w:rPr>
                              <w:rFonts w:ascii="Arial" w:hAnsi="Arial"/>
                              <w:color w:val="000000"/>
                              <w:spacing w:val="8"/>
                              <w:sz w:val="16"/>
                              <w:lang w:val="en-US"/>
                            </w:rPr>
                            <w:t>info@rockwool.de</w:t>
                          </w:r>
                        </w:p>
                        <w:p w14:paraId="0659C571" w14:textId="77777777" w:rsidR="00F12F82" w:rsidRPr="00674E63" w:rsidRDefault="00F12F82">
                          <w:pPr>
                            <w:tabs>
                              <w:tab w:val="left" w:pos="462"/>
                            </w:tabs>
                            <w:spacing w:line="200" w:lineRule="exact"/>
                            <w:ind w:right="125"/>
                            <w:rPr>
                              <w:rFonts w:ascii="Arial" w:hAnsi="Arial"/>
                              <w:color w:val="000000"/>
                              <w:spacing w:val="8"/>
                              <w:sz w:val="16"/>
                            </w:rPr>
                          </w:pPr>
                          <w:r w:rsidRPr="00674E63">
                            <w:rPr>
                              <w:rFonts w:ascii="Arial" w:hAnsi="Arial"/>
                              <w:color w:val="000000"/>
                              <w:spacing w:val="8"/>
                              <w:sz w:val="16"/>
                            </w:rPr>
                            <w:t>www.rockwool.de</w:t>
                          </w:r>
                        </w:p>
                        <w:p w14:paraId="3CF82152" w14:textId="77777777" w:rsidR="00F12F82" w:rsidRPr="00674E63" w:rsidRDefault="00F12F82">
                          <w:pPr>
                            <w:tabs>
                              <w:tab w:val="left" w:pos="462"/>
                            </w:tabs>
                            <w:spacing w:line="200" w:lineRule="exact"/>
                            <w:ind w:right="125"/>
                            <w:rPr>
                              <w:rFonts w:ascii="Arial" w:hAnsi="Arial"/>
                              <w:color w:val="000000"/>
                              <w:spacing w:val="8"/>
                              <w:sz w:val="16"/>
                            </w:rPr>
                          </w:pPr>
                        </w:p>
                        <w:p w14:paraId="16231325" w14:textId="77777777" w:rsidR="00F12F82" w:rsidRPr="00674E63" w:rsidRDefault="00F12F82">
                          <w:pPr>
                            <w:tabs>
                              <w:tab w:val="left" w:pos="434"/>
                              <w:tab w:val="left" w:pos="462"/>
                            </w:tabs>
                            <w:spacing w:line="200" w:lineRule="exact"/>
                            <w:ind w:right="125"/>
                            <w:rPr>
                              <w:rFonts w:ascii="Arial" w:hAnsi="Arial"/>
                              <w:color w:val="000000"/>
                              <w:spacing w:val="8"/>
                              <w:sz w:val="16"/>
                            </w:rPr>
                          </w:pPr>
                        </w:p>
                        <w:p w14:paraId="5AA22970"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1A1C93F8"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565423F" w14:textId="77777777" w:rsidR="00F12F82" w:rsidRPr="004057CD" w:rsidRDefault="00F12F82">
                          <w:pPr>
                            <w:tabs>
                              <w:tab w:val="left" w:pos="462"/>
                            </w:tabs>
                            <w:spacing w:line="200" w:lineRule="exact"/>
                            <w:ind w:right="125"/>
                            <w:rPr>
                              <w:rFonts w:ascii="Arial" w:hAnsi="Arial"/>
                              <w:color w:val="000000"/>
                              <w:spacing w:val="8"/>
                              <w:sz w:val="16"/>
                            </w:rPr>
                          </w:pPr>
                          <w:r w:rsidRPr="004057CD">
                            <w:rPr>
                              <w:rFonts w:ascii="Arial" w:hAnsi="Arial"/>
                              <w:color w:val="000000"/>
                              <w:spacing w:val="8"/>
                              <w:sz w:val="16"/>
                            </w:rPr>
                            <w:t>Lensbachstraße 10</w:t>
                          </w:r>
                        </w:p>
                        <w:p w14:paraId="28AB4AB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E5E5AE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4D1EC2B"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545DF37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33518E12"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5AC415B7" w14:textId="77777777" w:rsidR="00F12F82" w:rsidRDefault="00F12F82">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306DA33"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jcm1wEAAJkDAAAOAAAAZHJzL2Uyb0RvYy54bWysU9tu2zAMfR+wfxD0vtgJuqAz4hRdiw4D&#10;ugvQ7QMUWbaF2aJGKrGzrx8l2+kub8NeBIqSDs85pHY3Y9+Jk0Gy4Eq5XuVSGKehsq4p5dcvD6+u&#10;paCgXKU6cKaUZ0PyZv/yxW7whdlAC11lUDCIo2LwpWxD8EWWkW5Nr2gF3jg+rAF7FXiLTVahGhi9&#10;77JNnm+zAbDyCNoQcfZ+OpT7hF/XRodPdU0miK6UzC2kFdN6iGu236miQeVbq2ca6h9Y9Mo6LnqB&#10;uldBiSPav6B6qxEI6rDS0GdQ11abpIHVrPM/1Dy1ypukhc0hf7GJ/h+s/nh68p9RhPEtjNzAJIL8&#10;I+hvJBzctco15hYRhtaoiguvo2XZ4KmYn0arqaAIchg+QMVNVscACWissY+usE7B6NyA88V0Mwah&#10;Y8k323xz9VoKzWebq+113MQaqliee6TwzkAvYlBK5K4meHV6pDBdXa7Eag4ebNelznbutwRjxkyi&#10;HxlP3MN4GIWtZm1RzQGqM+tBmOaF55uDFvCHFAPPSinp+1GhkaJ779iTOFhLgEtwWALlND8tZZBi&#10;Cu/CNIBHj7ZpGXly3cEt+1bbpOiZxUyX+588mWc1Dtiv+3Tr+UftfwIAAP//AwBQSwMEFAAGAAgA&#10;AAAhAJHu5FvhAAAADAEAAA8AAABkcnMvZG93bnJldi54bWxMj8FuwjAQRO+V+AdrkXoDmyIIpHEQ&#10;qtpTpaohPfToxEtiEa/T2ED69zUnetvRjmbeZLvRduyCgzeOJCzmAhhS7bShRsJX+TbbAPNBkVad&#10;I5Twix52+eQhU6l2VyrwcggNiyHkUyWhDaFPOfd1i1b5ueuR4u/oBqtClEPD9aCuMdx2/EmINbfK&#10;UGxoVY8vLdanw9lK2H9T8Wp+PqrP4liYstwKel+fpHycjvtnYAHHcDfDDT+iQx6ZKncm7VknIdlu&#10;InqQMFsmqwTYzbIQyQpYFa+lAJ5n/P+I/A8AAP//AwBQSwECLQAUAAYACAAAACEAtoM4kv4AAADh&#10;AQAAEwAAAAAAAAAAAAAAAAAAAAAAW0NvbnRlbnRfVHlwZXNdLnhtbFBLAQItABQABgAIAAAAIQA4&#10;/SH/1gAAAJQBAAALAAAAAAAAAAAAAAAAAC8BAABfcmVscy8ucmVsc1BLAQItABQABgAIAAAAIQAX&#10;Fjcm1wEAAJkDAAAOAAAAAAAAAAAAAAAAAC4CAABkcnMvZTJvRG9jLnhtbFBLAQItABQABgAIAAAA&#10;IQCR7uRb4QAAAAwBAAAPAAAAAAAAAAAAAAAAADEEAABkcnMvZG93bnJldi54bWxQSwUGAAAAAAQA&#10;BADzAAAAPwUAAAAA&#10;" o:allowincell="f" filled="f" stroked="f">
              <v:textbox inset="0,0,0,0">
                <w:txbxContent>
                  <w:p w14:paraId="1574AD26" w14:textId="77777777" w:rsidR="00F12F82" w:rsidRPr="00CE6A94" w:rsidRDefault="00F12F82">
                    <w:pPr>
                      <w:tabs>
                        <w:tab w:val="left" w:pos="462"/>
                      </w:tabs>
                      <w:spacing w:line="200" w:lineRule="exact"/>
                      <w:ind w:right="125"/>
                      <w:rPr>
                        <w:rFonts w:ascii="Arial" w:hAnsi="Arial"/>
                        <w:color w:val="000000"/>
                        <w:spacing w:val="8"/>
                        <w:sz w:val="16"/>
                      </w:rPr>
                    </w:pPr>
                    <w:r w:rsidRPr="00CE6A94">
                      <w:rPr>
                        <w:rFonts w:ascii="Arial" w:hAnsi="Arial"/>
                        <w:color w:val="000000"/>
                        <w:spacing w:val="8"/>
                        <w:sz w:val="16"/>
                      </w:rPr>
                      <w:t>DEUTSCHE ROCKWOOL</w:t>
                    </w:r>
                  </w:p>
                  <w:p w14:paraId="382351C3" w14:textId="77777777" w:rsidR="00F12F82" w:rsidRPr="00CE6A94" w:rsidRDefault="00F12F82">
                    <w:pPr>
                      <w:tabs>
                        <w:tab w:val="left" w:pos="462"/>
                      </w:tabs>
                      <w:spacing w:line="200" w:lineRule="exact"/>
                      <w:ind w:right="125"/>
                      <w:rPr>
                        <w:rFonts w:ascii="Arial" w:hAnsi="Arial"/>
                        <w:color w:val="000000"/>
                        <w:spacing w:val="8"/>
                        <w:sz w:val="16"/>
                      </w:rPr>
                    </w:pPr>
                    <w:r w:rsidRPr="00CE6A94">
                      <w:rPr>
                        <w:rFonts w:ascii="Arial" w:hAnsi="Arial"/>
                        <w:color w:val="000000"/>
                        <w:spacing w:val="8"/>
                        <w:sz w:val="16"/>
                      </w:rPr>
                      <w:t>GmbH &amp; Co. KG</w:t>
                    </w:r>
                  </w:p>
                  <w:p w14:paraId="3E048034" w14:textId="77777777" w:rsidR="00F12F82" w:rsidRPr="00CE6A94" w:rsidRDefault="00F12F82">
                    <w:pPr>
                      <w:tabs>
                        <w:tab w:val="left" w:pos="462"/>
                      </w:tabs>
                      <w:spacing w:line="200" w:lineRule="exact"/>
                      <w:ind w:right="125"/>
                      <w:rPr>
                        <w:rFonts w:ascii="Arial" w:hAnsi="Arial"/>
                        <w:color w:val="000000"/>
                        <w:spacing w:val="8"/>
                        <w:sz w:val="16"/>
                      </w:rPr>
                    </w:pPr>
                    <w:r w:rsidRPr="00CE6A94">
                      <w:rPr>
                        <w:rFonts w:ascii="Arial" w:hAnsi="Arial"/>
                        <w:color w:val="000000"/>
                        <w:spacing w:val="8"/>
                        <w:sz w:val="16"/>
                      </w:rPr>
                      <w:t>Rockwool Straße 37-41</w:t>
                    </w:r>
                  </w:p>
                  <w:p w14:paraId="4DB726FA" w14:textId="77777777" w:rsidR="00F12F82" w:rsidRPr="006B2CC1" w:rsidRDefault="00F12F82">
                    <w:pPr>
                      <w:tabs>
                        <w:tab w:val="left" w:pos="462"/>
                      </w:tabs>
                      <w:spacing w:line="200" w:lineRule="exact"/>
                      <w:ind w:right="125"/>
                      <w:rPr>
                        <w:rFonts w:ascii="Arial" w:hAnsi="Arial"/>
                        <w:color w:val="000000"/>
                        <w:spacing w:val="8"/>
                        <w:sz w:val="16"/>
                        <w:lang w:val="en-US"/>
                      </w:rPr>
                    </w:pPr>
                    <w:r w:rsidRPr="006B2CC1">
                      <w:rPr>
                        <w:rFonts w:ascii="Arial" w:hAnsi="Arial"/>
                        <w:color w:val="000000"/>
                        <w:spacing w:val="8"/>
                        <w:sz w:val="16"/>
                        <w:lang w:val="en-US"/>
                      </w:rPr>
                      <w:t>45966 Gladbeck</w:t>
                    </w:r>
                  </w:p>
                  <w:p w14:paraId="065F27BB" w14:textId="77777777" w:rsidR="00F12F82" w:rsidRPr="006B2CC1" w:rsidRDefault="00E86A3E">
                    <w:pPr>
                      <w:tabs>
                        <w:tab w:val="left" w:pos="462"/>
                      </w:tabs>
                      <w:spacing w:line="200" w:lineRule="exact"/>
                      <w:ind w:right="125"/>
                      <w:rPr>
                        <w:rFonts w:ascii="Arial" w:hAnsi="Arial"/>
                        <w:color w:val="000000"/>
                        <w:spacing w:val="8"/>
                        <w:sz w:val="16"/>
                        <w:lang w:val="en-US"/>
                      </w:rPr>
                    </w:pPr>
                    <w:r w:rsidRPr="006B2CC1">
                      <w:rPr>
                        <w:rFonts w:ascii="Arial" w:hAnsi="Arial"/>
                        <w:color w:val="000000"/>
                        <w:spacing w:val="8"/>
                        <w:sz w:val="16"/>
                        <w:lang w:val="en-US"/>
                      </w:rPr>
                      <w:t xml:space="preserve">Fon: </w:t>
                    </w:r>
                    <w:r w:rsidRPr="006B2CC1">
                      <w:rPr>
                        <w:rFonts w:ascii="Arial" w:hAnsi="Arial"/>
                        <w:color w:val="000000"/>
                        <w:spacing w:val="8"/>
                        <w:sz w:val="16"/>
                        <w:lang w:val="en-US"/>
                      </w:rPr>
                      <w:tab/>
                      <w:t>(0</w:t>
                    </w:r>
                    <w:r w:rsidR="00F12F82" w:rsidRPr="006B2CC1">
                      <w:rPr>
                        <w:rFonts w:ascii="Arial" w:hAnsi="Arial"/>
                        <w:color w:val="000000"/>
                        <w:spacing w:val="8"/>
                        <w:sz w:val="16"/>
                        <w:lang w:val="en-US"/>
                      </w:rPr>
                      <w:t>20</w:t>
                    </w:r>
                    <w:r w:rsidRPr="006B2CC1">
                      <w:rPr>
                        <w:rFonts w:ascii="Arial" w:hAnsi="Arial"/>
                        <w:color w:val="000000"/>
                        <w:spacing w:val="8"/>
                        <w:sz w:val="16"/>
                        <w:lang w:val="en-US"/>
                      </w:rPr>
                      <w:t xml:space="preserve">43) </w:t>
                    </w:r>
                    <w:r w:rsidR="00F12F82" w:rsidRPr="006B2CC1">
                      <w:rPr>
                        <w:rFonts w:ascii="Arial" w:hAnsi="Arial"/>
                        <w:color w:val="000000"/>
                        <w:spacing w:val="8"/>
                        <w:sz w:val="16"/>
                        <w:lang w:val="en-US"/>
                      </w:rPr>
                      <w:t>408 -0</w:t>
                    </w:r>
                  </w:p>
                  <w:p w14:paraId="0B83DB6C" w14:textId="77777777" w:rsidR="00F12F82" w:rsidRPr="006B2CC1" w:rsidRDefault="00F12F82">
                    <w:pPr>
                      <w:tabs>
                        <w:tab w:val="left" w:pos="462"/>
                      </w:tabs>
                      <w:spacing w:line="200" w:lineRule="exact"/>
                      <w:ind w:right="125"/>
                      <w:rPr>
                        <w:rFonts w:ascii="Arial" w:hAnsi="Arial"/>
                        <w:color w:val="000000"/>
                        <w:spacing w:val="8"/>
                        <w:sz w:val="16"/>
                        <w:lang w:val="en-US"/>
                      </w:rPr>
                    </w:pPr>
                    <w:r w:rsidRPr="006B2CC1">
                      <w:rPr>
                        <w:rFonts w:ascii="Arial" w:hAnsi="Arial"/>
                        <w:color w:val="000000"/>
                        <w:spacing w:val="8"/>
                        <w:sz w:val="16"/>
                        <w:lang w:val="en-US"/>
                      </w:rPr>
                      <w:t xml:space="preserve">Fax: </w:t>
                    </w:r>
                    <w:r w:rsidRPr="006B2CC1">
                      <w:rPr>
                        <w:rFonts w:ascii="Arial" w:hAnsi="Arial"/>
                        <w:color w:val="000000"/>
                        <w:spacing w:val="8"/>
                        <w:sz w:val="16"/>
                        <w:lang w:val="en-US"/>
                      </w:rPr>
                      <w:tab/>
                    </w:r>
                    <w:r w:rsidR="00E86A3E" w:rsidRPr="006B2CC1">
                      <w:rPr>
                        <w:rFonts w:ascii="Arial" w:hAnsi="Arial"/>
                        <w:color w:val="000000"/>
                        <w:spacing w:val="8"/>
                        <w:sz w:val="16"/>
                        <w:lang w:val="en-US"/>
                      </w:rPr>
                      <w:t xml:space="preserve">(02043) </w:t>
                    </w:r>
                    <w:r w:rsidRPr="006B2CC1">
                      <w:rPr>
                        <w:rFonts w:ascii="Arial" w:hAnsi="Arial"/>
                        <w:color w:val="000000"/>
                        <w:spacing w:val="8"/>
                        <w:sz w:val="16"/>
                        <w:lang w:val="en-US"/>
                      </w:rPr>
                      <w:t>408 -570</w:t>
                    </w:r>
                  </w:p>
                  <w:p w14:paraId="5C857156" w14:textId="77777777" w:rsidR="00F12F82" w:rsidRPr="006B2CC1" w:rsidRDefault="00F12F82">
                    <w:pPr>
                      <w:tabs>
                        <w:tab w:val="left" w:pos="462"/>
                      </w:tabs>
                      <w:spacing w:line="200" w:lineRule="exact"/>
                      <w:ind w:right="125"/>
                      <w:rPr>
                        <w:rFonts w:ascii="Arial" w:hAnsi="Arial"/>
                        <w:color w:val="000000"/>
                        <w:spacing w:val="8"/>
                        <w:sz w:val="16"/>
                        <w:lang w:val="en-US"/>
                      </w:rPr>
                    </w:pPr>
                    <w:r w:rsidRPr="006B2CC1">
                      <w:rPr>
                        <w:rFonts w:ascii="Arial" w:hAnsi="Arial"/>
                        <w:color w:val="000000"/>
                        <w:spacing w:val="8"/>
                        <w:sz w:val="16"/>
                        <w:lang w:val="en-US"/>
                      </w:rPr>
                      <w:t>info@rockwool.de</w:t>
                    </w:r>
                  </w:p>
                  <w:p w14:paraId="0659C571" w14:textId="77777777" w:rsidR="00F12F82" w:rsidRPr="00674E63" w:rsidRDefault="00F12F82">
                    <w:pPr>
                      <w:tabs>
                        <w:tab w:val="left" w:pos="462"/>
                      </w:tabs>
                      <w:spacing w:line="200" w:lineRule="exact"/>
                      <w:ind w:right="125"/>
                      <w:rPr>
                        <w:rFonts w:ascii="Arial" w:hAnsi="Arial"/>
                        <w:color w:val="000000"/>
                        <w:spacing w:val="8"/>
                        <w:sz w:val="16"/>
                      </w:rPr>
                    </w:pPr>
                    <w:r w:rsidRPr="00674E63">
                      <w:rPr>
                        <w:rFonts w:ascii="Arial" w:hAnsi="Arial"/>
                        <w:color w:val="000000"/>
                        <w:spacing w:val="8"/>
                        <w:sz w:val="16"/>
                      </w:rPr>
                      <w:t>www.rockwool.de</w:t>
                    </w:r>
                  </w:p>
                  <w:p w14:paraId="3CF82152" w14:textId="77777777" w:rsidR="00F12F82" w:rsidRPr="00674E63" w:rsidRDefault="00F12F82">
                    <w:pPr>
                      <w:tabs>
                        <w:tab w:val="left" w:pos="462"/>
                      </w:tabs>
                      <w:spacing w:line="200" w:lineRule="exact"/>
                      <w:ind w:right="125"/>
                      <w:rPr>
                        <w:rFonts w:ascii="Arial" w:hAnsi="Arial"/>
                        <w:color w:val="000000"/>
                        <w:spacing w:val="8"/>
                        <w:sz w:val="16"/>
                      </w:rPr>
                    </w:pPr>
                  </w:p>
                  <w:p w14:paraId="16231325" w14:textId="77777777" w:rsidR="00F12F82" w:rsidRPr="00674E63" w:rsidRDefault="00F12F82">
                    <w:pPr>
                      <w:tabs>
                        <w:tab w:val="left" w:pos="434"/>
                        <w:tab w:val="left" w:pos="462"/>
                      </w:tabs>
                      <w:spacing w:line="200" w:lineRule="exact"/>
                      <w:ind w:right="125"/>
                      <w:rPr>
                        <w:rFonts w:ascii="Arial" w:hAnsi="Arial"/>
                        <w:color w:val="000000"/>
                        <w:spacing w:val="8"/>
                        <w:sz w:val="16"/>
                      </w:rPr>
                    </w:pPr>
                  </w:p>
                  <w:p w14:paraId="5AA22970"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1A1C93F8"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565423F" w14:textId="77777777" w:rsidR="00F12F82" w:rsidRPr="004057CD" w:rsidRDefault="00F12F82">
                    <w:pPr>
                      <w:tabs>
                        <w:tab w:val="left" w:pos="462"/>
                      </w:tabs>
                      <w:spacing w:line="200" w:lineRule="exact"/>
                      <w:ind w:right="125"/>
                      <w:rPr>
                        <w:rFonts w:ascii="Arial" w:hAnsi="Arial"/>
                        <w:color w:val="000000"/>
                        <w:spacing w:val="8"/>
                        <w:sz w:val="16"/>
                      </w:rPr>
                    </w:pPr>
                    <w:r w:rsidRPr="004057CD">
                      <w:rPr>
                        <w:rFonts w:ascii="Arial" w:hAnsi="Arial"/>
                        <w:color w:val="000000"/>
                        <w:spacing w:val="8"/>
                        <w:sz w:val="16"/>
                      </w:rPr>
                      <w:t>Lensbachstraße 10</w:t>
                    </w:r>
                  </w:p>
                  <w:p w14:paraId="28AB4AB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E5E5AE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4D1EC2B"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545DF37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33518E12"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5AC415B7" w14:textId="77777777" w:rsidR="00F12F82" w:rsidRDefault="00F12F82">
                    <w:pPr>
                      <w:ind w:right="126"/>
                      <w:rPr>
                        <w:lang w:val="fr-FR"/>
                      </w:rPr>
                    </w:pPr>
                  </w:p>
                </w:txbxContent>
              </v:textbox>
            </v:shape>
          </w:pict>
        </mc:Fallback>
      </mc:AlternateContent>
    </w:r>
    <w:r w:rsidR="00F12F82">
      <w:rPr>
        <w: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48977E" w14:textId="77777777" w:rsidR="009F4A4A" w:rsidRDefault="009F4A4A">
      <w:r>
        <w:separator/>
      </w:r>
    </w:p>
  </w:footnote>
  <w:footnote w:type="continuationSeparator" w:id="0">
    <w:p w14:paraId="1BD84BD9" w14:textId="77777777" w:rsidR="009F4A4A" w:rsidRDefault="009F4A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023E1" w14:textId="77777777" w:rsidR="00F12F82" w:rsidRDefault="00F12F82">
    <w:pPr>
      <w:pStyle w:val="Kopfzeile"/>
    </w:pPr>
    <w:r>
      <w:rPr>
        <w:noProof/>
      </w:rPr>
      <w:drawing>
        <wp:inline distT="0" distB="0" distL="0" distR="0" wp14:anchorId="6B8AF16D" wp14:editId="4C5CC79A">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3953EE" w14:textId="77777777" w:rsidR="00F12F82" w:rsidRDefault="00F12F82">
    <w:pPr>
      <w:pStyle w:val="Kopfzeile"/>
    </w:pPr>
    <w:r>
      <w:rPr>
        <w:noProof/>
      </w:rPr>
      <w:drawing>
        <wp:anchor distT="0" distB="0" distL="114300" distR="114300" simplePos="0" relativeHeight="251659776" behindDoc="1" locked="0" layoutInCell="1" allowOverlap="1" wp14:anchorId="1E623318" wp14:editId="384ED285">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F2C4C">
      <w:rPr>
        <w:noProof/>
        <w:sz w:val="20"/>
      </w:rPr>
      <mc:AlternateContent>
        <mc:Choice Requires="wps">
          <w:drawing>
            <wp:anchor distT="0" distB="0" distL="114300" distR="114300" simplePos="0" relativeHeight="251657728" behindDoc="1" locked="1" layoutInCell="0" allowOverlap="1" wp14:anchorId="42EF1800" wp14:editId="6978901D">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32F49" w14:textId="77777777" w:rsidR="00F12F82" w:rsidRPr="00F10BE0" w:rsidRDefault="00F12F82">
                          <w:pPr>
                            <w:pStyle w:val="berschrift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EF1800"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pRN1gEAAJEDAAAOAAAAZHJzL2Uyb0RvYy54bWysU9tu2zAMfR+wfxD0vjgJUCM14hRdiw4D&#10;ugvQ7QMYWbaF2aJGKbGzrx8lx+m2vhV7EWhSOjznkN7ejH0njpq8QVvK1WIphbYKK2ObUn7/9vBu&#10;I4UPYCvo0OpSnrSXN7u3b7aDK/QaW+wqTYJBrC8GV8o2BFdkmVet7sEv0GnLxRqph8Cf1GQVwcDo&#10;fZetl8s8G5AqR6i095y9n4pyl/DrWqvwpa69DqIrJXML6aR07uOZ7bZQNASuNepMA17BogdjuekF&#10;6h4CiAOZF1C9UYQe67BQ2GdY10bppIHVrJb/qHlqwemkhc3x7mKT/3+w6vPxyX0lEcb3OPIAkwjv&#10;HlH98MLiXQu20bdEOLQaKm68ipZlg/PF+Wm02hc+guyHT1jxkOEQMAGNNfXRFdYpGJ0HcLqYrscg&#10;FCfz/Op6s+GS4tp6nefXV6kFFPNrRz580NiLGJSSeKgJHY6PPkQ2UMxXYjOLD6br0mA7+1eCL8ZM&#10;Yh8JT9TDuB/5dlSxx+rEOginPeG95qBF+iXFwDtSSv/zAKSl6D5a9iIu1BzQHOznAKzip6UMUkzh&#10;XZgW7+DINC0jT25bvGW/apOkPLM48+S5J4XnHY2L9ed3uvX8J+1+AwAA//8DAFBLAwQUAAYACAAA&#10;ACEAC87BQuEAAAALAQAADwAAAGRycy9kb3ducmV2LnhtbEyPwU7DMAyG70i8Q+RJ3FjajpWtazpN&#10;CE5IaF05cEybrI3WOKXJtvL2eCc42v70+/vz7WR7dtGjNw4FxPMImMbGKYOtgM/q7XEFzAeJSvYO&#10;tYAf7WFb3N/lMlPuiqW+HELLKAR9JgV0IQwZ577ptJV+7gaNdDu60cpA49hyNcorhdueJ1GUcisN&#10;0odODvql083pcLYCdl9Yvprvj3pfHktTVesI39OTEA+zabcBFvQU/mC46ZM6FORUuzMqz3oB6WJJ&#10;pIBk+USdbkAcJwtgNa1W62fgRc7/dyh+AQAA//8DAFBLAQItABQABgAIAAAAIQC2gziS/gAAAOEB&#10;AAATAAAAAAAAAAAAAAAAAAAAAABbQ29udGVudF9UeXBlc10ueG1sUEsBAi0AFAAGAAgAAAAhADj9&#10;If/WAAAAlAEAAAsAAAAAAAAAAAAAAAAALwEAAF9yZWxzLy5yZWxzUEsBAi0AFAAGAAgAAAAhAIWe&#10;lE3WAQAAkQMAAA4AAAAAAAAAAAAAAAAALgIAAGRycy9lMm9Eb2MueG1sUEsBAi0AFAAGAAgAAAAh&#10;AAvOwULhAAAACwEAAA8AAAAAAAAAAAAAAAAAMAQAAGRycy9kb3ducmV2LnhtbFBLBQYAAAAABAAE&#10;APMAAAA+BQAAAAA=&#10;" o:allowincell="f" filled="f" stroked="f">
              <v:textbox inset="0,0,0,0">
                <w:txbxContent>
                  <w:p w14:paraId="23D32F49" w14:textId="77777777" w:rsidR="00F12F82" w:rsidRPr="00F10BE0" w:rsidRDefault="00F12F82">
                    <w:pPr>
                      <w:pStyle w:val="berschrift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v:textbox>
              <w10:wrap anchorx="page" anchory="page"/>
              <w10:anchorlock/>
            </v:shape>
          </w:pict>
        </mc:Fallback>
      </mc:AlternateContent>
    </w:r>
    <w:r w:rsidR="006F2C4C">
      <w:rPr>
        <w:noProof/>
        <w:sz w:val="20"/>
      </w:rPr>
      <mc:AlternateContent>
        <mc:Choice Requires="wps">
          <w:drawing>
            <wp:anchor distT="4294967293" distB="4294967293" distL="114300" distR="114300" simplePos="0" relativeHeight="251658752" behindDoc="0" locked="1" layoutInCell="0" allowOverlap="1" wp14:anchorId="513D99C0" wp14:editId="43404633">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2C81FA" id="Line 4" o:spid="_x0000_s1026" style="position:absolute;z-index:251658752;visibility:visible;mso-wrap-style:square;mso-width-percent:0;mso-height-percent:0;mso-wrap-distance-left:9pt;mso-wrap-distance-top:.nmm;mso-wrap-distance-right:9pt;mso-wrap-distance-bottom:.n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7Abc3jAAAAEAEAAA8AAABkcnMvZG93bnJldi54bWxMj0FP&#10;wzAMhe9I/IfISFymLVmHNuiaTojRG5cNJq5ZY9qKxumabCv8ejwJCS6WbD8/vy9bDa4VJ+xD40nD&#10;dKJAIJXeNlRpeHstxvcgQjRkTesJNXxhgFV+fZWZ1PozbfC0jZVgEwqp0VDH2KVShrJGZ8LEd0i8&#10;+/C9M5HbvpK2N2c2d61MlJpLZxriD7Xp8KnG8nN7dBpCscND8T0qR+p9VnlMDuuXZ6P17c2wXnJ5&#10;XIKIOMS/C7gwcH7IOdjeH8kG0WpYzBes1JDczR5AXARTlTDR/nck80z+B8l/AAAA//8DAFBLAQIt&#10;ABQABgAIAAAAIQC2gziS/gAAAOEBAAATAAAAAAAAAAAAAAAAAAAAAABbQ29udGVudF9UeXBlc10u&#10;eG1sUEsBAi0AFAAGAAgAAAAhADj9If/WAAAAlAEAAAsAAAAAAAAAAAAAAAAALwEAAF9yZWxzLy5y&#10;ZWxzUEsBAi0AFAAGAAgAAAAhABeAZK+wAQAASAMAAA4AAAAAAAAAAAAAAAAALgIAAGRycy9lMm9E&#10;b2MueG1sUEsBAi0AFAAGAAgAAAAhAK7Abc3jAAAAEAEAAA8AAAAAAAAAAAAAAAAACgQAAGRycy9k&#10;b3ducmV2LnhtbFBLBQYAAAAABAAEAPMAAAAaBQAAAAA=&#10;" o:allowincell="f">
              <w10:wrap anchorx="page" anchory="page"/>
              <w10:anchorlock/>
            </v:line>
          </w:pict>
        </mc:Fallback>
      </mc:AlternateContent>
    </w:r>
    <w:r w:rsidR="006F2C4C">
      <w:rPr>
        <w:noProof/>
        <w:sz w:val="20"/>
      </w:rPr>
      <mc:AlternateContent>
        <mc:Choice Requires="wps">
          <w:drawing>
            <wp:anchor distT="4294967293" distB="4294967293" distL="114300" distR="114300" simplePos="0" relativeHeight="251655680" behindDoc="0" locked="1" layoutInCell="0" allowOverlap="1" wp14:anchorId="13D1D824" wp14:editId="745D86BC">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3E9351" id="Line 1" o:spid="_x0000_s1026" style="position:absolute;z-index:251655680;visibility:visible;mso-wrap-style:square;mso-width-percent:0;mso-height-percent:0;mso-wrap-distance-left:9pt;mso-wrap-distance-top:.nmm;mso-wrap-distance-right:9pt;mso-wrap-distance-bottom:.n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pZV+ziAAAAEAEAAA8AAABkcnMvZG93bnJldi54bWxMT01P&#10;wzAMvSPxHyIjcZlY0rKNqWs6IUZvXBggrl5j2orG6ZpsK/x6MgkJLpbs9/w+8vVoO3GkwbeONSRT&#10;BYK4cqblWsPrS3mzBOEDssHOMWn4Ig/r4vIix8y4Ez/TcRtqEUXYZ6ihCaHPpPRVQxb91PXEEftw&#10;g8UQ16GWZsBTFLedTJVaSIstR4cGe3poqPrcHqwGX77RvvyeVBP1fls7Svebp0fU+vpq3KziuF+B&#10;CDSGvw84d4j5oYjBdu7AxotOw918Hpka0uVsBuJMSFSyALH7Pckil/+LFD8AAAD//wMAUEsBAi0A&#10;FAAGAAgAAAAhALaDOJL+AAAA4QEAABMAAAAAAAAAAAAAAAAAAAAAAFtDb250ZW50X1R5cGVzXS54&#10;bWxQSwECLQAUAAYACAAAACEAOP0h/9YAAACUAQAACwAAAAAAAAAAAAAAAAAvAQAAX3JlbHMvLnJl&#10;bHNQSwECLQAUAAYACAAAACEAF4Bkr7ABAABIAwAADgAAAAAAAAAAAAAAAAAuAgAAZHJzL2Uyb0Rv&#10;Yy54bWxQSwECLQAUAAYACAAAACEAqllX7OIAAAAQAQAADwAAAAAAAAAAAAAAAAAKBAAAZHJzL2Rv&#10;d25yZXYueG1sUEsFBgAAAAAEAAQA8wAAABkFAAAAAA==&#10;" o:allowincell="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B6CEA"/>
    <w:multiLevelType w:val="hybridMultilevel"/>
    <w:tmpl w:val="870C61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CDF116C"/>
    <w:multiLevelType w:val="hybridMultilevel"/>
    <w:tmpl w:val="211231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8B421E3"/>
    <w:multiLevelType w:val="hybridMultilevel"/>
    <w:tmpl w:val="73E0EC28"/>
    <w:lvl w:ilvl="0" w:tplc="3844D900">
      <w:start w:val="1"/>
      <w:numFmt w:val="decimal"/>
      <w:lvlText w:val="%1."/>
      <w:lvlJc w:val="left"/>
      <w:pPr>
        <w:tabs>
          <w:tab w:val="num" w:pos="720"/>
        </w:tabs>
        <w:ind w:left="720" w:hanging="360"/>
      </w:pPr>
    </w:lvl>
    <w:lvl w:ilvl="1" w:tplc="912821AE" w:tentative="1">
      <w:start w:val="1"/>
      <w:numFmt w:val="decimal"/>
      <w:lvlText w:val="%2."/>
      <w:lvlJc w:val="left"/>
      <w:pPr>
        <w:tabs>
          <w:tab w:val="num" w:pos="1440"/>
        </w:tabs>
        <w:ind w:left="1440" w:hanging="360"/>
      </w:pPr>
    </w:lvl>
    <w:lvl w:ilvl="2" w:tplc="8EBA0D6C" w:tentative="1">
      <w:start w:val="1"/>
      <w:numFmt w:val="decimal"/>
      <w:lvlText w:val="%3."/>
      <w:lvlJc w:val="left"/>
      <w:pPr>
        <w:tabs>
          <w:tab w:val="num" w:pos="2160"/>
        </w:tabs>
        <w:ind w:left="2160" w:hanging="360"/>
      </w:pPr>
    </w:lvl>
    <w:lvl w:ilvl="3" w:tplc="5ACE2E70" w:tentative="1">
      <w:start w:val="1"/>
      <w:numFmt w:val="decimal"/>
      <w:lvlText w:val="%4."/>
      <w:lvlJc w:val="left"/>
      <w:pPr>
        <w:tabs>
          <w:tab w:val="num" w:pos="2880"/>
        </w:tabs>
        <w:ind w:left="2880" w:hanging="360"/>
      </w:pPr>
    </w:lvl>
    <w:lvl w:ilvl="4" w:tplc="D7C07DAE" w:tentative="1">
      <w:start w:val="1"/>
      <w:numFmt w:val="decimal"/>
      <w:lvlText w:val="%5."/>
      <w:lvlJc w:val="left"/>
      <w:pPr>
        <w:tabs>
          <w:tab w:val="num" w:pos="3600"/>
        </w:tabs>
        <w:ind w:left="3600" w:hanging="360"/>
      </w:pPr>
    </w:lvl>
    <w:lvl w:ilvl="5" w:tplc="E000F8AC" w:tentative="1">
      <w:start w:val="1"/>
      <w:numFmt w:val="decimal"/>
      <w:lvlText w:val="%6."/>
      <w:lvlJc w:val="left"/>
      <w:pPr>
        <w:tabs>
          <w:tab w:val="num" w:pos="4320"/>
        </w:tabs>
        <w:ind w:left="4320" w:hanging="360"/>
      </w:pPr>
    </w:lvl>
    <w:lvl w:ilvl="6" w:tplc="898EB3BC" w:tentative="1">
      <w:start w:val="1"/>
      <w:numFmt w:val="decimal"/>
      <w:lvlText w:val="%7."/>
      <w:lvlJc w:val="left"/>
      <w:pPr>
        <w:tabs>
          <w:tab w:val="num" w:pos="5040"/>
        </w:tabs>
        <w:ind w:left="5040" w:hanging="360"/>
      </w:pPr>
    </w:lvl>
    <w:lvl w:ilvl="7" w:tplc="B3AC402C" w:tentative="1">
      <w:start w:val="1"/>
      <w:numFmt w:val="decimal"/>
      <w:lvlText w:val="%8."/>
      <w:lvlJc w:val="left"/>
      <w:pPr>
        <w:tabs>
          <w:tab w:val="num" w:pos="5760"/>
        </w:tabs>
        <w:ind w:left="5760" w:hanging="360"/>
      </w:pPr>
    </w:lvl>
    <w:lvl w:ilvl="8" w:tplc="4E5461D4" w:tentative="1">
      <w:start w:val="1"/>
      <w:numFmt w:val="decimal"/>
      <w:lvlText w:val="%9."/>
      <w:lvlJc w:val="left"/>
      <w:pPr>
        <w:tabs>
          <w:tab w:val="num" w:pos="6480"/>
        </w:tabs>
        <w:ind w:left="6480" w:hanging="360"/>
      </w:pPr>
    </w:lvl>
  </w:abstractNum>
  <w:abstractNum w:abstractNumId="3" w15:restartNumberingAfterBreak="0">
    <w:nsid w:val="4D087F63"/>
    <w:multiLevelType w:val="hybridMultilevel"/>
    <w:tmpl w:val="AE1847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58E63419"/>
    <w:multiLevelType w:val="hybridMultilevel"/>
    <w:tmpl w:val="B686E7BE"/>
    <w:lvl w:ilvl="0" w:tplc="040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B383056"/>
    <w:multiLevelType w:val="multilevel"/>
    <w:tmpl w:val="039E25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606E15A7"/>
    <w:multiLevelType w:val="hybridMultilevel"/>
    <w:tmpl w:val="4288E5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467039C"/>
    <w:multiLevelType w:val="hybridMultilevel"/>
    <w:tmpl w:val="B358CAA4"/>
    <w:lvl w:ilvl="0" w:tplc="AC84E6EC">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6B5A038"/>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312640898">
    <w:abstractNumId w:val="4"/>
  </w:num>
  <w:num w:numId="2" w16cid:durableId="1437403097">
    <w:abstractNumId w:val="6"/>
  </w:num>
  <w:num w:numId="3" w16cid:durableId="68114444">
    <w:abstractNumId w:val="5"/>
  </w:num>
  <w:num w:numId="4" w16cid:durableId="139470292">
    <w:abstractNumId w:val="2"/>
  </w:num>
  <w:num w:numId="5" w16cid:durableId="1496653869">
    <w:abstractNumId w:val="0"/>
  </w:num>
  <w:num w:numId="6" w16cid:durableId="1284380954">
    <w:abstractNumId w:val="3"/>
  </w:num>
  <w:num w:numId="7" w16cid:durableId="2074424053">
    <w:abstractNumId w:val="1"/>
  </w:num>
  <w:num w:numId="8" w16cid:durableId="1191718932">
    <w:abstractNumId w:val="8"/>
  </w:num>
  <w:num w:numId="9" w16cid:durableId="167171466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600F"/>
    <w:rsid w:val="00000CC9"/>
    <w:rsid w:val="00002B1C"/>
    <w:rsid w:val="00002B6E"/>
    <w:rsid w:val="00002D0B"/>
    <w:rsid w:val="00006A6C"/>
    <w:rsid w:val="000102BE"/>
    <w:rsid w:val="00012C22"/>
    <w:rsid w:val="0001624E"/>
    <w:rsid w:val="00020B8C"/>
    <w:rsid w:val="00021B09"/>
    <w:rsid w:val="00025293"/>
    <w:rsid w:val="00025AAF"/>
    <w:rsid w:val="000264A5"/>
    <w:rsid w:val="00027492"/>
    <w:rsid w:val="00030AD5"/>
    <w:rsid w:val="00031F70"/>
    <w:rsid w:val="00034D37"/>
    <w:rsid w:val="000353AD"/>
    <w:rsid w:val="00035532"/>
    <w:rsid w:val="000360CD"/>
    <w:rsid w:val="00037481"/>
    <w:rsid w:val="00037A8A"/>
    <w:rsid w:val="00037E50"/>
    <w:rsid w:val="00040DC2"/>
    <w:rsid w:val="00041E58"/>
    <w:rsid w:val="0004226F"/>
    <w:rsid w:val="00042972"/>
    <w:rsid w:val="00042C75"/>
    <w:rsid w:val="00045504"/>
    <w:rsid w:val="00045DFC"/>
    <w:rsid w:val="0004725D"/>
    <w:rsid w:val="00050A39"/>
    <w:rsid w:val="000511B3"/>
    <w:rsid w:val="00054691"/>
    <w:rsid w:val="000548EA"/>
    <w:rsid w:val="00054D14"/>
    <w:rsid w:val="000566AA"/>
    <w:rsid w:val="0006075D"/>
    <w:rsid w:val="00061215"/>
    <w:rsid w:val="000622D4"/>
    <w:rsid w:val="00064439"/>
    <w:rsid w:val="000646A8"/>
    <w:rsid w:val="00070640"/>
    <w:rsid w:val="000710C0"/>
    <w:rsid w:val="00072043"/>
    <w:rsid w:val="00072326"/>
    <w:rsid w:val="00072406"/>
    <w:rsid w:val="000736A5"/>
    <w:rsid w:val="00073AFA"/>
    <w:rsid w:val="00083CCB"/>
    <w:rsid w:val="0008576D"/>
    <w:rsid w:val="00085FDB"/>
    <w:rsid w:val="0009050C"/>
    <w:rsid w:val="000906A2"/>
    <w:rsid w:val="00090777"/>
    <w:rsid w:val="00092B79"/>
    <w:rsid w:val="000956C3"/>
    <w:rsid w:val="000A157C"/>
    <w:rsid w:val="000A15DB"/>
    <w:rsid w:val="000A1A93"/>
    <w:rsid w:val="000A2039"/>
    <w:rsid w:val="000A4625"/>
    <w:rsid w:val="000A4D4A"/>
    <w:rsid w:val="000B23DB"/>
    <w:rsid w:val="000B5CA8"/>
    <w:rsid w:val="000B654B"/>
    <w:rsid w:val="000B727E"/>
    <w:rsid w:val="000B75BF"/>
    <w:rsid w:val="000C5782"/>
    <w:rsid w:val="000C5AC9"/>
    <w:rsid w:val="000C5D6C"/>
    <w:rsid w:val="000C7E9E"/>
    <w:rsid w:val="000D0447"/>
    <w:rsid w:val="000D1901"/>
    <w:rsid w:val="000D23FD"/>
    <w:rsid w:val="000D2E1D"/>
    <w:rsid w:val="000D4684"/>
    <w:rsid w:val="000D5640"/>
    <w:rsid w:val="000E170F"/>
    <w:rsid w:val="000F226B"/>
    <w:rsid w:val="000F5426"/>
    <w:rsid w:val="0010068D"/>
    <w:rsid w:val="001020A2"/>
    <w:rsid w:val="0010403F"/>
    <w:rsid w:val="0010581C"/>
    <w:rsid w:val="00105A8B"/>
    <w:rsid w:val="00111F95"/>
    <w:rsid w:val="00112F47"/>
    <w:rsid w:val="00115494"/>
    <w:rsid w:val="00120D19"/>
    <w:rsid w:val="001252D6"/>
    <w:rsid w:val="00130912"/>
    <w:rsid w:val="001322E2"/>
    <w:rsid w:val="00136DCC"/>
    <w:rsid w:val="00143942"/>
    <w:rsid w:val="00144CD7"/>
    <w:rsid w:val="0014668A"/>
    <w:rsid w:val="00151ABA"/>
    <w:rsid w:val="00152C9E"/>
    <w:rsid w:val="001533F2"/>
    <w:rsid w:val="0015547B"/>
    <w:rsid w:val="00156AFF"/>
    <w:rsid w:val="001603E3"/>
    <w:rsid w:val="00160D59"/>
    <w:rsid w:val="00160EF5"/>
    <w:rsid w:val="00161798"/>
    <w:rsid w:val="0016190E"/>
    <w:rsid w:val="00163351"/>
    <w:rsid w:val="001645DA"/>
    <w:rsid w:val="001672E4"/>
    <w:rsid w:val="00167A16"/>
    <w:rsid w:val="00171D6C"/>
    <w:rsid w:val="00172EB6"/>
    <w:rsid w:val="00173577"/>
    <w:rsid w:val="001757EC"/>
    <w:rsid w:val="001773B4"/>
    <w:rsid w:val="00182EB1"/>
    <w:rsid w:val="00185B30"/>
    <w:rsid w:val="00187015"/>
    <w:rsid w:val="00190B4A"/>
    <w:rsid w:val="00192107"/>
    <w:rsid w:val="00192895"/>
    <w:rsid w:val="00194E20"/>
    <w:rsid w:val="00195A5D"/>
    <w:rsid w:val="001A29C7"/>
    <w:rsid w:val="001A2D1A"/>
    <w:rsid w:val="001A63BE"/>
    <w:rsid w:val="001A6940"/>
    <w:rsid w:val="001A7128"/>
    <w:rsid w:val="001B117B"/>
    <w:rsid w:val="001B3810"/>
    <w:rsid w:val="001B41CC"/>
    <w:rsid w:val="001B7996"/>
    <w:rsid w:val="001C5A96"/>
    <w:rsid w:val="001C710A"/>
    <w:rsid w:val="001D149D"/>
    <w:rsid w:val="001D2113"/>
    <w:rsid w:val="001D4952"/>
    <w:rsid w:val="001D68E1"/>
    <w:rsid w:val="001E3A17"/>
    <w:rsid w:val="001E6764"/>
    <w:rsid w:val="001E7F33"/>
    <w:rsid w:val="001F0233"/>
    <w:rsid w:val="001F1FC2"/>
    <w:rsid w:val="001F4184"/>
    <w:rsid w:val="001F58CE"/>
    <w:rsid w:val="00203412"/>
    <w:rsid w:val="00205371"/>
    <w:rsid w:val="002110F6"/>
    <w:rsid w:val="002117E2"/>
    <w:rsid w:val="0021551B"/>
    <w:rsid w:val="00216F8C"/>
    <w:rsid w:val="00220F22"/>
    <w:rsid w:val="00220FE5"/>
    <w:rsid w:val="00221258"/>
    <w:rsid w:val="0022544E"/>
    <w:rsid w:val="0022601A"/>
    <w:rsid w:val="00227BA9"/>
    <w:rsid w:val="00227EC3"/>
    <w:rsid w:val="0023460F"/>
    <w:rsid w:val="002357BE"/>
    <w:rsid w:val="00236570"/>
    <w:rsid w:val="0023776B"/>
    <w:rsid w:val="00237915"/>
    <w:rsid w:val="00243AEC"/>
    <w:rsid w:val="00244035"/>
    <w:rsid w:val="002501AF"/>
    <w:rsid w:val="0025158C"/>
    <w:rsid w:val="00251962"/>
    <w:rsid w:val="00251E97"/>
    <w:rsid w:val="002561DA"/>
    <w:rsid w:val="00256DA5"/>
    <w:rsid w:val="00260308"/>
    <w:rsid w:val="002606C3"/>
    <w:rsid w:val="00260B13"/>
    <w:rsid w:val="00263DEE"/>
    <w:rsid w:val="00263E4D"/>
    <w:rsid w:val="00265142"/>
    <w:rsid w:val="002656EB"/>
    <w:rsid w:val="00266B67"/>
    <w:rsid w:val="00270904"/>
    <w:rsid w:val="002719A2"/>
    <w:rsid w:val="0027213D"/>
    <w:rsid w:val="00272850"/>
    <w:rsid w:val="0027299D"/>
    <w:rsid w:val="0027483E"/>
    <w:rsid w:val="00275094"/>
    <w:rsid w:val="00275F47"/>
    <w:rsid w:val="0028304E"/>
    <w:rsid w:val="0028488B"/>
    <w:rsid w:val="00284AE8"/>
    <w:rsid w:val="002852CC"/>
    <w:rsid w:val="0029109F"/>
    <w:rsid w:val="00291709"/>
    <w:rsid w:val="002970B6"/>
    <w:rsid w:val="002A1912"/>
    <w:rsid w:val="002A239A"/>
    <w:rsid w:val="002A280E"/>
    <w:rsid w:val="002A3513"/>
    <w:rsid w:val="002A387F"/>
    <w:rsid w:val="002A3D8E"/>
    <w:rsid w:val="002A6112"/>
    <w:rsid w:val="002A6B51"/>
    <w:rsid w:val="002A6F08"/>
    <w:rsid w:val="002A777B"/>
    <w:rsid w:val="002A792D"/>
    <w:rsid w:val="002B4538"/>
    <w:rsid w:val="002B70C6"/>
    <w:rsid w:val="002C0577"/>
    <w:rsid w:val="002C0B65"/>
    <w:rsid w:val="002C14A2"/>
    <w:rsid w:val="002C2A89"/>
    <w:rsid w:val="002C33E5"/>
    <w:rsid w:val="002C358E"/>
    <w:rsid w:val="002C41D5"/>
    <w:rsid w:val="002C6233"/>
    <w:rsid w:val="002C70EA"/>
    <w:rsid w:val="002C72F5"/>
    <w:rsid w:val="002C7D6C"/>
    <w:rsid w:val="002D012D"/>
    <w:rsid w:val="002D0EF1"/>
    <w:rsid w:val="002D2597"/>
    <w:rsid w:val="002D5A09"/>
    <w:rsid w:val="002D6683"/>
    <w:rsid w:val="002D74AA"/>
    <w:rsid w:val="002E3511"/>
    <w:rsid w:val="002E5613"/>
    <w:rsid w:val="002E7E4F"/>
    <w:rsid w:val="002F1676"/>
    <w:rsid w:val="002F362B"/>
    <w:rsid w:val="002F5648"/>
    <w:rsid w:val="002F7199"/>
    <w:rsid w:val="003019EB"/>
    <w:rsid w:val="00302BAC"/>
    <w:rsid w:val="00304330"/>
    <w:rsid w:val="00306F5E"/>
    <w:rsid w:val="00307025"/>
    <w:rsid w:val="003100A0"/>
    <w:rsid w:val="00311AB7"/>
    <w:rsid w:val="0031276D"/>
    <w:rsid w:val="00313970"/>
    <w:rsid w:val="00315CE9"/>
    <w:rsid w:val="0031752C"/>
    <w:rsid w:val="0032422D"/>
    <w:rsid w:val="00324D2A"/>
    <w:rsid w:val="00326856"/>
    <w:rsid w:val="00330113"/>
    <w:rsid w:val="0033202C"/>
    <w:rsid w:val="00335559"/>
    <w:rsid w:val="003370EE"/>
    <w:rsid w:val="00337E55"/>
    <w:rsid w:val="003403A7"/>
    <w:rsid w:val="00341F9F"/>
    <w:rsid w:val="003456A1"/>
    <w:rsid w:val="00345ABC"/>
    <w:rsid w:val="00350350"/>
    <w:rsid w:val="0035110B"/>
    <w:rsid w:val="0035129D"/>
    <w:rsid w:val="00351E3A"/>
    <w:rsid w:val="00352735"/>
    <w:rsid w:val="00353262"/>
    <w:rsid w:val="00353295"/>
    <w:rsid w:val="003554EA"/>
    <w:rsid w:val="00360641"/>
    <w:rsid w:val="00361F1A"/>
    <w:rsid w:val="00364D29"/>
    <w:rsid w:val="0036505F"/>
    <w:rsid w:val="0037175E"/>
    <w:rsid w:val="00372132"/>
    <w:rsid w:val="00373395"/>
    <w:rsid w:val="003736EF"/>
    <w:rsid w:val="00381E92"/>
    <w:rsid w:val="00384507"/>
    <w:rsid w:val="00386D79"/>
    <w:rsid w:val="003875AC"/>
    <w:rsid w:val="0038776E"/>
    <w:rsid w:val="00392ADF"/>
    <w:rsid w:val="00393EDA"/>
    <w:rsid w:val="00397141"/>
    <w:rsid w:val="0039758E"/>
    <w:rsid w:val="003A0E1E"/>
    <w:rsid w:val="003A1698"/>
    <w:rsid w:val="003A2C69"/>
    <w:rsid w:val="003A35DF"/>
    <w:rsid w:val="003A6CB1"/>
    <w:rsid w:val="003B1452"/>
    <w:rsid w:val="003B3EBD"/>
    <w:rsid w:val="003B527E"/>
    <w:rsid w:val="003B547B"/>
    <w:rsid w:val="003C03AB"/>
    <w:rsid w:val="003C27F2"/>
    <w:rsid w:val="003C3687"/>
    <w:rsid w:val="003C437B"/>
    <w:rsid w:val="003D0B07"/>
    <w:rsid w:val="003D1A5C"/>
    <w:rsid w:val="003D2468"/>
    <w:rsid w:val="003D2EA6"/>
    <w:rsid w:val="003D5734"/>
    <w:rsid w:val="003E174E"/>
    <w:rsid w:val="003E4608"/>
    <w:rsid w:val="003E6691"/>
    <w:rsid w:val="003E789C"/>
    <w:rsid w:val="003E7F8F"/>
    <w:rsid w:val="003F0B7E"/>
    <w:rsid w:val="003F26C6"/>
    <w:rsid w:val="003F2704"/>
    <w:rsid w:val="003F2851"/>
    <w:rsid w:val="003F328D"/>
    <w:rsid w:val="003F7747"/>
    <w:rsid w:val="00402CD2"/>
    <w:rsid w:val="00404A6E"/>
    <w:rsid w:val="004054EA"/>
    <w:rsid w:val="004057CD"/>
    <w:rsid w:val="0040773F"/>
    <w:rsid w:val="00410730"/>
    <w:rsid w:val="00411B10"/>
    <w:rsid w:val="00413150"/>
    <w:rsid w:val="00415AB2"/>
    <w:rsid w:val="00420334"/>
    <w:rsid w:val="0042144F"/>
    <w:rsid w:val="00421EE2"/>
    <w:rsid w:val="00423686"/>
    <w:rsid w:val="00423E50"/>
    <w:rsid w:val="00424441"/>
    <w:rsid w:val="00431B41"/>
    <w:rsid w:val="00432C89"/>
    <w:rsid w:val="004331A0"/>
    <w:rsid w:val="00436F29"/>
    <w:rsid w:val="00437C0E"/>
    <w:rsid w:val="004406CE"/>
    <w:rsid w:val="004412A6"/>
    <w:rsid w:val="00442A67"/>
    <w:rsid w:val="004434CD"/>
    <w:rsid w:val="00445D4B"/>
    <w:rsid w:val="00446763"/>
    <w:rsid w:val="00451B7F"/>
    <w:rsid w:val="00456E1B"/>
    <w:rsid w:val="004613A4"/>
    <w:rsid w:val="0046250B"/>
    <w:rsid w:val="00463511"/>
    <w:rsid w:val="0046382C"/>
    <w:rsid w:val="00463C95"/>
    <w:rsid w:val="00464535"/>
    <w:rsid w:val="00465481"/>
    <w:rsid w:val="00465ED0"/>
    <w:rsid w:val="00465F3E"/>
    <w:rsid w:val="00471B3E"/>
    <w:rsid w:val="00472DB3"/>
    <w:rsid w:val="00474B67"/>
    <w:rsid w:val="00474FB5"/>
    <w:rsid w:val="004771AF"/>
    <w:rsid w:val="00477C4D"/>
    <w:rsid w:val="00482CFA"/>
    <w:rsid w:val="004834AC"/>
    <w:rsid w:val="004834CD"/>
    <w:rsid w:val="004849CA"/>
    <w:rsid w:val="004872E8"/>
    <w:rsid w:val="004914FC"/>
    <w:rsid w:val="00492AA2"/>
    <w:rsid w:val="00492E62"/>
    <w:rsid w:val="004A1290"/>
    <w:rsid w:val="004A3C23"/>
    <w:rsid w:val="004A45F6"/>
    <w:rsid w:val="004A586B"/>
    <w:rsid w:val="004A5925"/>
    <w:rsid w:val="004A5CF5"/>
    <w:rsid w:val="004A68C2"/>
    <w:rsid w:val="004B1180"/>
    <w:rsid w:val="004B197D"/>
    <w:rsid w:val="004B38F8"/>
    <w:rsid w:val="004B3D9D"/>
    <w:rsid w:val="004B7963"/>
    <w:rsid w:val="004C271F"/>
    <w:rsid w:val="004C44D2"/>
    <w:rsid w:val="004C74F3"/>
    <w:rsid w:val="004D0481"/>
    <w:rsid w:val="004D1872"/>
    <w:rsid w:val="004D3231"/>
    <w:rsid w:val="004D5053"/>
    <w:rsid w:val="004D63AB"/>
    <w:rsid w:val="004E43C4"/>
    <w:rsid w:val="004E5F6A"/>
    <w:rsid w:val="004F0E3F"/>
    <w:rsid w:val="004F1EE4"/>
    <w:rsid w:val="00500974"/>
    <w:rsid w:val="0050456F"/>
    <w:rsid w:val="00506B6A"/>
    <w:rsid w:val="00507183"/>
    <w:rsid w:val="0051130A"/>
    <w:rsid w:val="00512EDB"/>
    <w:rsid w:val="0051311E"/>
    <w:rsid w:val="005133C8"/>
    <w:rsid w:val="00514B2F"/>
    <w:rsid w:val="00515146"/>
    <w:rsid w:val="005156E1"/>
    <w:rsid w:val="005165F8"/>
    <w:rsid w:val="005167CD"/>
    <w:rsid w:val="0051691D"/>
    <w:rsid w:val="00520609"/>
    <w:rsid w:val="00520D3F"/>
    <w:rsid w:val="00521DD8"/>
    <w:rsid w:val="005237EC"/>
    <w:rsid w:val="005246AF"/>
    <w:rsid w:val="005312E7"/>
    <w:rsid w:val="005312FF"/>
    <w:rsid w:val="00534AEF"/>
    <w:rsid w:val="00540A76"/>
    <w:rsid w:val="00540D1B"/>
    <w:rsid w:val="005419F5"/>
    <w:rsid w:val="00544E02"/>
    <w:rsid w:val="0055463E"/>
    <w:rsid w:val="0055600F"/>
    <w:rsid w:val="005566F6"/>
    <w:rsid w:val="005602A0"/>
    <w:rsid w:val="00560DD0"/>
    <w:rsid w:val="00562D62"/>
    <w:rsid w:val="005631A9"/>
    <w:rsid w:val="00563612"/>
    <w:rsid w:val="00563826"/>
    <w:rsid w:val="00563E1E"/>
    <w:rsid w:val="00564A99"/>
    <w:rsid w:val="00564F6D"/>
    <w:rsid w:val="00565F49"/>
    <w:rsid w:val="0056639C"/>
    <w:rsid w:val="00566660"/>
    <w:rsid w:val="005709AD"/>
    <w:rsid w:val="00574F75"/>
    <w:rsid w:val="0058190F"/>
    <w:rsid w:val="00583066"/>
    <w:rsid w:val="00590BB7"/>
    <w:rsid w:val="0059103E"/>
    <w:rsid w:val="00597356"/>
    <w:rsid w:val="00597EB6"/>
    <w:rsid w:val="005A33CC"/>
    <w:rsid w:val="005A499C"/>
    <w:rsid w:val="005A4BCE"/>
    <w:rsid w:val="005A511F"/>
    <w:rsid w:val="005A59A1"/>
    <w:rsid w:val="005A5A06"/>
    <w:rsid w:val="005A5E51"/>
    <w:rsid w:val="005B216D"/>
    <w:rsid w:val="005B29DF"/>
    <w:rsid w:val="005B2E10"/>
    <w:rsid w:val="005C3390"/>
    <w:rsid w:val="005C554C"/>
    <w:rsid w:val="005D1B2A"/>
    <w:rsid w:val="005D3F4F"/>
    <w:rsid w:val="005D6985"/>
    <w:rsid w:val="005D7871"/>
    <w:rsid w:val="005E03F1"/>
    <w:rsid w:val="005E21AA"/>
    <w:rsid w:val="005E3DAB"/>
    <w:rsid w:val="005E4F5E"/>
    <w:rsid w:val="005E7205"/>
    <w:rsid w:val="005F2BF4"/>
    <w:rsid w:val="005F6E7A"/>
    <w:rsid w:val="006056CB"/>
    <w:rsid w:val="00606AB8"/>
    <w:rsid w:val="00606AE2"/>
    <w:rsid w:val="006075B8"/>
    <w:rsid w:val="006079F6"/>
    <w:rsid w:val="00610CE5"/>
    <w:rsid w:val="00613A5B"/>
    <w:rsid w:val="006143E6"/>
    <w:rsid w:val="0061445E"/>
    <w:rsid w:val="0061532B"/>
    <w:rsid w:val="00615A62"/>
    <w:rsid w:val="00615F33"/>
    <w:rsid w:val="00615FFC"/>
    <w:rsid w:val="00616830"/>
    <w:rsid w:val="006168DB"/>
    <w:rsid w:val="00617220"/>
    <w:rsid w:val="00620524"/>
    <w:rsid w:val="00622B29"/>
    <w:rsid w:val="006237C8"/>
    <w:rsid w:val="00625B3B"/>
    <w:rsid w:val="00626A14"/>
    <w:rsid w:val="006307E4"/>
    <w:rsid w:val="00633785"/>
    <w:rsid w:val="00634E8D"/>
    <w:rsid w:val="0063729A"/>
    <w:rsid w:val="00637B47"/>
    <w:rsid w:val="0064037F"/>
    <w:rsid w:val="00641DAE"/>
    <w:rsid w:val="00642725"/>
    <w:rsid w:val="00642BF5"/>
    <w:rsid w:val="00644C4A"/>
    <w:rsid w:val="00644CCB"/>
    <w:rsid w:val="006462DE"/>
    <w:rsid w:val="00650F82"/>
    <w:rsid w:val="00652448"/>
    <w:rsid w:val="006531FD"/>
    <w:rsid w:val="0065434B"/>
    <w:rsid w:val="006568E7"/>
    <w:rsid w:val="00656D33"/>
    <w:rsid w:val="00656F0A"/>
    <w:rsid w:val="006603D1"/>
    <w:rsid w:val="006632CF"/>
    <w:rsid w:val="00663600"/>
    <w:rsid w:val="00670A63"/>
    <w:rsid w:val="006725A3"/>
    <w:rsid w:val="00674E63"/>
    <w:rsid w:val="00676E0A"/>
    <w:rsid w:val="00677FF0"/>
    <w:rsid w:val="00680615"/>
    <w:rsid w:val="00682002"/>
    <w:rsid w:val="00683887"/>
    <w:rsid w:val="006848B9"/>
    <w:rsid w:val="00685A9D"/>
    <w:rsid w:val="00685B96"/>
    <w:rsid w:val="0068642F"/>
    <w:rsid w:val="00686964"/>
    <w:rsid w:val="006873BF"/>
    <w:rsid w:val="00692478"/>
    <w:rsid w:val="006926E8"/>
    <w:rsid w:val="006964DB"/>
    <w:rsid w:val="0069744F"/>
    <w:rsid w:val="006A07AD"/>
    <w:rsid w:val="006A4C06"/>
    <w:rsid w:val="006A5101"/>
    <w:rsid w:val="006A5107"/>
    <w:rsid w:val="006A7BAA"/>
    <w:rsid w:val="006B140C"/>
    <w:rsid w:val="006B142E"/>
    <w:rsid w:val="006B2446"/>
    <w:rsid w:val="006B2CC1"/>
    <w:rsid w:val="006B4FE7"/>
    <w:rsid w:val="006B5F10"/>
    <w:rsid w:val="006C2686"/>
    <w:rsid w:val="006C2E22"/>
    <w:rsid w:val="006C421C"/>
    <w:rsid w:val="006C7C23"/>
    <w:rsid w:val="006D01BA"/>
    <w:rsid w:val="006D281B"/>
    <w:rsid w:val="006D28B5"/>
    <w:rsid w:val="006D3585"/>
    <w:rsid w:val="006D3CE9"/>
    <w:rsid w:val="006D53AA"/>
    <w:rsid w:val="006D5C4B"/>
    <w:rsid w:val="006D7C9C"/>
    <w:rsid w:val="006E3E5A"/>
    <w:rsid w:val="006E4600"/>
    <w:rsid w:val="006E4B18"/>
    <w:rsid w:val="006E5F54"/>
    <w:rsid w:val="006E73B3"/>
    <w:rsid w:val="006F1C26"/>
    <w:rsid w:val="006F2C4C"/>
    <w:rsid w:val="006F2FB5"/>
    <w:rsid w:val="006F35AB"/>
    <w:rsid w:val="006F4BF4"/>
    <w:rsid w:val="006F52F7"/>
    <w:rsid w:val="006F73D7"/>
    <w:rsid w:val="007029BC"/>
    <w:rsid w:val="007051D7"/>
    <w:rsid w:val="007102D0"/>
    <w:rsid w:val="00713D94"/>
    <w:rsid w:val="00714F26"/>
    <w:rsid w:val="00714F59"/>
    <w:rsid w:val="007160EC"/>
    <w:rsid w:val="0071747C"/>
    <w:rsid w:val="007175AD"/>
    <w:rsid w:val="00721D4D"/>
    <w:rsid w:val="0072433D"/>
    <w:rsid w:val="0072474F"/>
    <w:rsid w:val="00726077"/>
    <w:rsid w:val="0072613E"/>
    <w:rsid w:val="0073049D"/>
    <w:rsid w:val="0073104E"/>
    <w:rsid w:val="00744937"/>
    <w:rsid w:val="0074737F"/>
    <w:rsid w:val="00750FAD"/>
    <w:rsid w:val="007527A2"/>
    <w:rsid w:val="00760D70"/>
    <w:rsid w:val="007630C8"/>
    <w:rsid w:val="00764F2F"/>
    <w:rsid w:val="00765217"/>
    <w:rsid w:val="00765727"/>
    <w:rsid w:val="00765BEC"/>
    <w:rsid w:val="0076699C"/>
    <w:rsid w:val="007714D7"/>
    <w:rsid w:val="0077173F"/>
    <w:rsid w:val="007717D6"/>
    <w:rsid w:val="007766C5"/>
    <w:rsid w:val="00777F56"/>
    <w:rsid w:val="007820A0"/>
    <w:rsid w:val="00782968"/>
    <w:rsid w:val="007831C1"/>
    <w:rsid w:val="007879F2"/>
    <w:rsid w:val="00790097"/>
    <w:rsid w:val="0079410B"/>
    <w:rsid w:val="00797DB9"/>
    <w:rsid w:val="007A0CCA"/>
    <w:rsid w:val="007A0E76"/>
    <w:rsid w:val="007A1CEA"/>
    <w:rsid w:val="007A58F0"/>
    <w:rsid w:val="007A698C"/>
    <w:rsid w:val="007A6DB8"/>
    <w:rsid w:val="007B09E4"/>
    <w:rsid w:val="007B0A61"/>
    <w:rsid w:val="007B1622"/>
    <w:rsid w:val="007B328C"/>
    <w:rsid w:val="007C1AF3"/>
    <w:rsid w:val="007C25FF"/>
    <w:rsid w:val="007C336F"/>
    <w:rsid w:val="007C445D"/>
    <w:rsid w:val="007D222B"/>
    <w:rsid w:val="007D38AC"/>
    <w:rsid w:val="007D6F70"/>
    <w:rsid w:val="007D765C"/>
    <w:rsid w:val="007E2D7A"/>
    <w:rsid w:val="007F0B80"/>
    <w:rsid w:val="007F1855"/>
    <w:rsid w:val="007F2463"/>
    <w:rsid w:val="007F2A2E"/>
    <w:rsid w:val="007F2AC0"/>
    <w:rsid w:val="007F32B5"/>
    <w:rsid w:val="007F797C"/>
    <w:rsid w:val="008014B6"/>
    <w:rsid w:val="0080470E"/>
    <w:rsid w:val="0080526F"/>
    <w:rsid w:val="00806879"/>
    <w:rsid w:val="0081029A"/>
    <w:rsid w:val="00810699"/>
    <w:rsid w:val="00811574"/>
    <w:rsid w:val="008117E7"/>
    <w:rsid w:val="008118D0"/>
    <w:rsid w:val="00812DBA"/>
    <w:rsid w:val="00813E43"/>
    <w:rsid w:val="00814898"/>
    <w:rsid w:val="00820C66"/>
    <w:rsid w:val="008216D0"/>
    <w:rsid w:val="008219F3"/>
    <w:rsid w:val="00823C6E"/>
    <w:rsid w:val="00823EB6"/>
    <w:rsid w:val="00824D11"/>
    <w:rsid w:val="008308D8"/>
    <w:rsid w:val="00832ECF"/>
    <w:rsid w:val="008342FC"/>
    <w:rsid w:val="00834EB8"/>
    <w:rsid w:val="00835316"/>
    <w:rsid w:val="00835555"/>
    <w:rsid w:val="00840306"/>
    <w:rsid w:val="0084213F"/>
    <w:rsid w:val="00842655"/>
    <w:rsid w:val="00845DFB"/>
    <w:rsid w:val="00846B7C"/>
    <w:rsid w:val="00846C89"/>
    <w:rsid w:val="00850A2D"/>
    <w:rsid w:val="008521E7"/>
    <w:rsid w:val="00854117"/>
    <w:rsid w:val="008543CF"/>
    <w:rsid w:val="0085513A"/>
    <w:rsid w:val="00860026"/>
    <w:rsid w:val="0086217B"/>
    <w:rsid w:val="008625D0"/>
    <w:rsid w:val="00862838"/>
    <w:rsid w:val="00870796"/>
    <w:rsid w:val="00870EA1"/>
    <w:rsid w:val="00872144"/>
    <w:rsid w:val="008723C9"/>
    <w:rsid w:val="00872527"/>
    <w:rsid w:val="00872F28"/>
    <w:rsid w:val="00873539"/>
    <w:rsid w:val="008746B9"/>
    <w:rsid w:val="00887DA4"/>
    <w:rsid w:val="00890DEC"/>
    <w:rsid w:val="00892147"/>
    <w:rsid w:val="00892E23"/>
    <w:rsid w:val="0089319D"/>
    <w:rsid w:val="00895205"/>
    <w:rsid w:val="0089603D"/>
    <w:rsid w:val="0089605E"/>
    <w:rsid w:val="008A0DD9"/>
    <w:rsid w:val="008A0FC2"/>
    <w:rsid w:val="008A11B5"/>
    <w:rsid w:val="008A1953"/>
    <w:rsid w:val="008A5155"/>
    <w:rsid w:val="008A5CFF"/>
    <w:rsid w:val="008B11A5"/>
    <w:rsid w:val="008B255A"/>
    <w:rsid w:val="008B2AC9"/>
    <w:rsid w:val="008B5478"/>
    <w:rsid w:val="008B5876"/>
    <w:rsid w:val="008B5F02"/>
    <w:rsid w:val="008B7373"/>
    <w:rsid w:val="008C0940"/>
    <w:rsid w:val="008C2378"/>
    <w:rsid w:val="008C268D"/>
    <w:rsid w:val="008C4FF4"/>
    <w:rsid w:val="008C5610"/>
    <w:rsid w:val="008D427D"/>
    <w:rsid w:val="008D51CC"/>
    <w:rsid w:val="008D5388"/>
    <w:rsid w:val="008D5CDE"/>
    <w:rsid w:val="008E0EFA"/>
    <w:rsid w:val="008E1283"/>
    <w:rsid w:val="008F0B68"/>
    <w:rsid w:val="008F0BC8"/>
    <w:rsid w:val="008F1377"/>
    <w:rsid w:val="008F4DA5"/>
    <w:rsid w:val="008F596E"/>
    <w:rsid w:val="008F6471"/>
    <w:rsid w:val="008F6D1D"/>
    <w:rsid w:val="008F72EB"/>
    <w:rsid w:val="00900400"/>
    <w:rsid w:val="00902D9D"/>
    <w:rsid w:val="0090478D"/>
    <w:rsid w:val="00904892"/>
    <w:rsid w:val="00904A89"/>
    <w:rsid w:val="00906293"/>
    <w:rsid w:val="00906299"/>
    <w:rsid w:val="00912132"/>
    <w:rsid w:val="009127B9"/>
    <w:rsid w:val="0091449F"/>
    <w:rsid w:val="00914851"/>
    <w:rsid w:val="009162B2"/>
    <w:rsid w:val="00917C5E"/>
    <w:rsid w:val="0092191F"/>
    <w:rsid w:val="0092319C"/>
    <w:rsid w:val="00923214"/>
    <w:rsid w:val="00927897"/>
    <w:rsid w:val="00927CA3"/>
    <w:rsid w:val="00930A87"/>
    <w:rsid w:val="00930FF0"/>
    <w:rsid w:val="00931102"/>
    <w:rsid w:val="0093169C"/>
    <w:rsid w:val="00932A7D"/>
    <w:rsid w:val="009367DC"/>
    <w:rsid w:val="009371C1"/>
    <w:rsid w:val="009434E3"/>
    <w:rsid w:val="00944799"/>
    <w:rsid w:val="00944A6E"/>
    <w:rsid w:val="009479E5"/>
    <w:rsid w:val="00950DA6"/>
    <w:rsid w:val="009511D0"/>
    <w:rsid w:val="00960516"/>
    <w:rsid w:val="00960A7D"/>
    <w:rsid w:val="00962593"/>
    <w:rsid w:val="0096307E"/>
    <w:rsid w:val="00975150"/>
    <w:rsid w:val="00980401"/>
    <w:rsid w:val="00983D2C"/>
    <w:rsid w:val="00984E2D"/>
    <w:rsid w:val="00985829"/>
    <w:rsid w:val="0098584D"/>
    <w:rsid w:val="00985F7B"/>
    <w:rsid w:val="009876AF"/>
    <w:rsid w:val="00987E0E"/>
    <w:rsid w:val="009912A6"/>
    <w:rsid w:val="009917A3"/>
    <w:rsid w:val="00992C51"/>
    <w:rsid w:val="00992F61"/>
    <w:rsid w:val="009972BB"/>
    <w:rsid w:val="00997AEF"/>
    <w:rsid w:val="00997F4A"/>
    <w:rsid w:val="009A05F9"/>
    <w:rsid w:val="009A0F4D"/>
    <w:rsid w:val="009A12A5"/>
    <w:rsid w:val="009A141A"/>
    <w:rsid w:val="009A2545"/>
    <w:rsid w:val="009A2819"/>
    <w:rsid w:val="009A2C60"/>
    <w:rsid w:val="009A36E0"/>
    <w:rsid w:val="009A512E"/>
    <w:rsid w:val="009B2379"/>
    <w:rsid w:val="009B2B0F"/>
    <w:rsid w:val="009B519F"/>
    <w:rsid w:val="009B52E0"/>
    <w:rsid w:val="009B6A50"/>
    <w:rsid w:val="009B72A9"/>
    <w:rsid w:val="009C040D"/>
    <w:rsid w:val="009C3F4E"/>
    <w:rsid w:val="009C5B49"/>
    <w:rsid w:val="009C692A"/>
    <w:rsid w:val="009C7B87"/>
    <w:rsid w:val="009D039E"/>
    <w:rsid w:val="009D2C77"/>
    <w:rsid w:val="009D3BF1"/>
    <w:rsid w:val="009D5249"/>
    <w:rsid w:val="009D5648"/>
    <w:rsid w:val="009E0B85"/>
    <w:rsid w:val="009E14A8"/>
    <w:rsid w:val="009E1591"/>
    <w:rsid w:val="009E3476"/>
    <w:rsid w:val="009E3D6E"/>
    <w:rsid w:val="009E42F2"/>
    <w:rsid w:val="009E6EC2"/>
    <w:rsid w:val="009F1087"/>
    <w:rsid w:val="009F2112"/>
    <w:rsid w:val="009F351B"/>
    <w:rsid w:val="009F4A4A"/>
    <w:rsid w:val="009F6B8B"/>
    <w:rsid w:val="009F7963"/>
    <w:rsid w:val="009F7CFC"/>
    <w:rsid w:val="009F7D0E"/>
    <w:rsid w:val="00A01DC3"/>
    <w:rsid w:val="00A0211E"/>
    <w:rsid w:val="00A0265F"/>
    <w:rsid w:val="00A06D93"/>
    <w:rsid w:val="00A1039E"/>
    <w:rsid w:val="00A10E49"/>
    <w:rsid w:val="00A11E19"/>
    <w:rsid w:val="00A23F3E"/>
    <w:rsid w:val="00A25DF6"/>
    <w:rsid w:val="00A3240D"/>
    <w:rsid w:val="00A324D7"/>
    <w:rsid w:val="00A36BFF"/>
    <w:rsid w:val="00A36FB9"/>
    <w:rsid w:val="00A37437"/>
    <w:rsid w:val="00A378C5"/>
    <w:rsid w:val="00A40EE0"/>
    <w:rsid w:val="00A453D5"/>
    <w:rsid w:val="00A50230"/>
    <w:rsid w:val="00A515F4"/>
    <w:rsid w:val="00A54089"/>
    <w:rsid w:val="00A54347"/>
    <w:rsid w:val="00A545E8"/>
    <w:rsid w:val="00A5586C"/>
    <w:rsid w:val="00A561C1"/>
    <w:rsid w:val="00A5674C"/>
    <w:rsid w:val="00A56D50"/>
    <w:rsid w:val="00A60E20"/>
    <w:rsid w:val="00A60FC9"/>
    <w:rsid w:val="00A614AC"/>
    <w:rsid w:val="00A64F47"/>
    <w:rsid w:val="00A654C9"/>
    <w:rsid w:val="00A662EE"/>
    <w:rsid w:val="00A6677F"/>
    <w:rsid w:val="00A66F84"/>
    <w:rsid w:val="00A70AC0"/>
    <w:rsid w:val="00A76D17"/>
    <w:rsid w:val="00A80D82"/>
    <w:rsid w:val="00A81482"/>
    <w:rsid w:val="00A82C39"/>
    <w:rsid w:val="00A82F4A"/>
    <w:rsid w:val="00A85841"/>
    <w:rsid w:val="00A907DE"/>
    <w:rsid w:val="00A9132C"/>
    <w:rsid w:val="00A9227A"/>
    <w:rsid w:val="00A93923"/>
    <w:rsid w:val="00A9397B"/>
    <w:rsid w:val="00A93CB5"/>
    <w:rsid w:val="00A96D92"/>
    <w:rsid w:val="00A96F83"/>
    <w:rsid w:val="00A9706F"/>
    <w:rsid w:val="00A97515"/>
    <w:rsid w:val="00AA045D"/>
    <w:rsid w:val="00AA09DD"/>
    <w:rsid w:val="00AA21FA"/>
    <w:rsid w:val="00AA2DF7"/>
    <w:rsid w:val="00AA5040"/>
    <w:rsid w:val="00AB0BA3"/>
    <w:rsid w:val="00AB110D"/>
    <w:rsid w:val="00AB3342"/>
    <w:rsid w:val="00AB351D"/>
    <w:rsid w:val="00AB5A5A"/>
    <w:rsid w:val="00AB6A68"/>
    <w:rsid w:val="00AC0382"/>
    <w:rsid w:val="00AC34FB"/>
    <w:rsid w:val="00AC5E0A"/>
    <w:rsid w:val="00AC6A14"/>
    <w:rsid w:val="00AD0A7B"/>
    <w:rsid w:val="00AD1B22"/>
    <w:rsid w:val="00AD34E3"/>
    <w:rsid w:val="00AD4B8C"/>
    <w:rsid w:val="00AD5992"/>
    <w:rsid w:val="00AD7FC1"/>
    <w:rsid w:val="00AE0D2E"/>
    <w:rsid w:val="00AE1854"/>
    <w:rsid w:val="00AE2175"/>
    <w:rsid w:val="00AE2F07"/>
    <w:rsid w:val="00AE5876"/>
    <w:rsid w:val="00AE5C45"/>
    <w:rsid w:val="00AE68E3"/>
    <w:rsid w:val="00AF064B"/>
    <w:rsid w:val="00AF11A9"/>
    <w:rsid w:val="00AF382C"/>
    <w:rsid w:val="00B0454C"/>
    <w:rsid w:val="00B04C1B"/>
    <w:rsid w:val="00B04D6C"/>
    <w:rsid w:val="00B05A0F"/>
    <w:rsid w:val="00B05B9B"/>
    <w:rsid w:val="00B064A1"/>
    <w:rsid w:val="00B06CFB"/>
    <w:rsid w:val="00B105A3"/>
    <w:rsid w:val="00B10A68"/>
    <w:rsid w:val="00B111B4"/>
    <w:rsid w:val="00B14E9A"/>
    <w:rsid w:val="00B15D82"/>
    <w:rsid w:val="00B211C2"/>
    <w:rsid w:val="00B23715"/>
    <w:rsid w:val="00B23B92"/>
    <w:rsid w:val="00B2676D"/>
    <w:rsid w:val="00B31D99"/>
    <w:rsid w:val="00B333F3"/>
    <w:rsid w:val="00B347D8"/>
    <w:rsid w:val="00B35B36"/>
    <w:rsid w:val="00B36704"/>
    <w:rsid w:val="00B37024"/>
    <w:rsid w:val="00B409EC"/>
    <w:rsid w:val="00B414FB"/>
    <w:rsid w:val="00B41BA9"/>
    <w:rsid w:val="00B42620"/>
    <w:rsid w:val="00B42F52"/>
    <w:rsid w:val="00B4441B"/>
    <w:rsid w:val="00B44E62"/>
    <w:rsid w:val="00B4667A"/>
    <w:rsid w:val="00B47C92"/>
    <w:rsid w:val="00B52294"/>
    <w:rsid w:val="00B5478E"/>
    <w:rsid w:val="00B54907"/>
    <w:rsid w:val="00B571A9"/>
    <w:rsid w:val="00B5730A"/>
    <w:rsid w:val="00B62F6E"/>
    <w:rsid w:val="00B675D4"/>
    <w:rsid w:val="00B67C5A"/>
    <w:rsid w:val="00B71CA0"/>
    <w:rsid w:val="00B74976"/>
    <w:rsid w:val="00B81ADF"/>
    <w:rsid w:val="00B81EC4"/>
    <w:rsid w:val="00B82220"/>
    <w:rsid w:val="00B848CD"/>
    <w:rsid w:val="00B86551"/>
    <w:rsid w:val="00B9013A"/>
    <w:rsid w:val="00B92C9B"/>
    <w:rsid w:val="00B9385F"/>
    <w:rsid w:val="00B9725C"/>
    <w:rsid w:val="00B97376"/>
    <w:rsid w:val="00B97B58"/>
    <w:rsid w:val="00B97C05"/>
    <w:rsid w:val="00BA19F4"/>
    <w:rsid w:val="00BA4D10"/>
    <w:rsid w:val="00BA5163"/>
    <w:rsid w:val="00BA5949"/>
    <w:rsid w:val="00BA6FBF"/>
    <w:rsid w:val="00BA763D"/>
    <w:rsid w:val="00BB1B79"/>
    <w:rsid w:val="00BB354C"/>
    <w:rsid w:val="00BB4DD6"/>
    <w:rsid w:val="00BC02C1"/>
    <w:rsid w:val="00BC226A"/>
    <w:rsid w:val="00BD213D"/>
    <w:rsid w:val="00BD36A5"/>
    <w:rsid w:val="00BD397B"/>
    <w:rsid w:val="00BD46FB"/>
    <w:rsid w:val="00BD4E58"/>
    <w:rsid w:val="00BD574E"/>
    <w:rsid w:val="00BD5A7A"/>
    <w:rsid w:val="00BD6958"/>
    <w:rsid w:val="00BE4977"/>
    <w:rsid w:val="00BF0A93"/>
    <w:rsid w:val="00BF2964"/>
    <w:rsid w:val="00BF2A84"/>
    <w:rsid w:val="00BF2F87"/>
    <w:rsid w:val="00BF594B"/>
    <w:rsid w:val="00BF6D1B"/>
    <w:rsid w:val="00C00722"/>
    <w:rsid w:val="00C00C38"/>
    <w:rsid w:val="00C00DEB"/>
    <w:rsid w:val="00C01134"/>
    <w:rsid w:val="00C01312"/>
    <w:rsid w:val="00C0337A"/>
    <w:rsid w:val="00C06DF5"/>
    <w:rsid w:val="00C10968"/>
    <w:rsid w:val="00C15CA0"/>
    <w:rsid w:val="00C17A09"/>
    <w:rsid w:val="00C17F8B"/>
    <w:rsid w:val="00C20196"/>
    <w:rsid w:val="00C20410"/>
    <w:rsid w:val="00C208DC"/>
    <w:rsid w:val="00C20C8E"/>
    <w:rsid w:val="00C21F52"/>
    <w:rsid w:val="00C23D11"/>
    <w:rsid w:val="00C26845"/>
    <w:rsid w:val="00C32954"/>
    <w:rsid w:val="00C3433E"/>
    <w:rsid w:val="00C3457F"/>
    <w:rsid w:val="00C36942"/>
    <w:rsid w:val="00C36B0C"/>
    <w:rsid w:val="00C36D55"/>
    <w:rsid w:val="00C373E6"/>
    <w:rsid w:val="00C37967"/>
    <w:rsid w:val="00C37AF9"/>
    <w:rsid w:val="00C40A9A"/>
    <w:rsid w:val="00C437A9"/>
    <w:rsid w:val="00C52710"/>
    <w:rsid w:val="00C53E09"/>
    <w:rsid w:val="00C548E0"/>
    <w:rsid w:val="00C6143A"/>
    <w:rsid w:val="00C6168F"/>
    <w:rsid w:val="00C6184C"/>
    <w:rsid w:val="00C62886"/>
    <w:rsid w:val="00C65259"/>
    <w:rsid w:val="00C7193F"/>
    <w:rsid w:val="00C7230E"/>
    <w:rsid w:val="00C7406C"/>
    <w:rsid w:val="00C744AF"/>
    <w:rsid w:val="00C7618C"/>
    <w:rsid w:val="00C83942"/>
    <w:rsid w:val="00C843EA"/>
    <w:rsid w:val="00C92F4F"/>
    <w:rsid w:val="00C94625"/>
    <w:rsid w:val="00C94CEA"/>
    <w:rsid w:val="00C96314"/>
    <w:rsid w:val="00CA3326"/>
    <w:rsid w:val="00CA3367"/>
    <w:rsid w:val="00CA36EA"/>
    <w:rsid w:val="00CA51F7"/>
    <w:rsid w:val="00CA76BB"/>
    <w:rsid w:val="00CA7AF7"/>
    <w:rsid w:val="00CA7B54"/>
    <w:rsid w:val="00CC1FFD"/>
    <w:rsid w:val="00CC20F6"/>
    <w:rsid w:val="00CC32C9"/>
    <w:rsid w:val="00CC672F"/>
    <w:rsid w:val="00CC6FDA"/>
    <w:rsid w:val="00CD0DC8"/>
    <w:rsid w:val="00CD5B8D"/>
    <w:rsid w:val="00CD6CF9"/>
    <w:rsid w:val="00CE454A"/>
    <w:rsid w:val="00CE5E19"/>
    <w:rsid w:val="00CE6A94"/>
    <w:rsid w:val="00CE729B"/>
    <w:rsid w:val="00CF0CF3"/>
    <w:rsid w:val="00CF0FBB"/>
    <w:rsid w:val="00CF2BAE"/>
    <w:rsid w:val="00CF5521"/>
    <w:rsid w:val="00CF5DD7"/>
    <w:rsid w:val="00CF6C83"/>
    <w:rsid w:val="00D02F78"/>
    <w:rsid w:val="00D062AD"/>
    <w:rsid w:val="00D06654"/>
    <w:rsid w:val="00D073A8"/>
    <w:rsid w:val="00D1248D"/>
    <w:rsid w:val="00D1652D"/>
    <w:rsid w:val="00D228D7"/>
    <w:rsid w:val="00D22D43"/>
    <w:rsid w:val="00D232A4"/>
    <w:rsid w:val="00D25280"/>
    <w:rsid w:val="00D27948"/>
    <w:rsid w:val="00D30381"/>
    <w:rsid w:val="00D3506D"/>
    <w:rsid w:val="00D359AF"/>
    <w:rsid w:val="00D369F9"/>
    <w:rsid w:val="00D42068"/>
    <w:rsid w:val="00D43203"/>
    <w:rsid w:val="00D433DE"/>
    <w:rsid w:val="00D44DFA"/>
    <w:rsid w:val="00D46197"/>
    <w:rsid w:val="00D47E6E"/>
    <w:rsid w:val="00D50AE8"/>
    <w:rsid w:val="00D52C26"/>
    <w:rsid w:val="00D5597B"/>
    <w:rsid w:val="00D605B4"/>
    <w:rsid w:val="00D61219"/>
    <w:rsid w:val="00D67A14"/>
    <w:rsid w:val="00D7044D"/>
    <w:rsid w:val="00D72884"/>
    <w:rsid w:val="00D7537F"/>
    <w:rsid w:val="00D753C6"/>
    <w:rsid w:val="00D80683"/>
    <w:rsid w:val="00D85302"/>
    <w:rsid w:val="00D861AF"/>
    <w:rsid w:val="00D866BF"/>
    <w:rsid w:val="00D868D8"/>
    <w:rsid w:val="00D87149"/>
    <w:rsid w:val="00D9180D"/>
    <w:rsid w:val="00D92EA9"/>
    <w:rsid w:val="00D93630"/>
    <w:rsid w:val="00D936F5"/>
    <w:rsid w:val="00DA38FC"/>
    <w:rsid w:val="00DA3F5F"/>
    <w:rsid w:val="00DB03CC"/>
    <w:rsid w:val="00DB3D20"/>
    <w:rsid w:val="00DB6F61"/>
    <w:rsid w:val="00DC0463"/>
    <w:rsid w:val="00DC0F04"/>
    <w:rsid w:val="00DC2AA1"/>
    <w:rsid w:val="00DC2E32"/>
    <w:rsid w:val="00DC51AF"/>
    <w:rsid w:val="00DC6E03"/>
    <w:rsid w:val="00DC7B29"/>
    <w:rsid w:val="00DD25EA"/>
    <w:rsid w:val="00DD2CA3"/>
    <w:rsid w:val="00DD4E78"/>
    <w:rsid w:val="00DD7E1A"/>
    <w:rsid w:val="00DE3D3E"/>
    <w:rsid w:val="00DE52E6"/>
    <w:rsid w:val="00DE5C73"/>
    <w:rsid w:val="00DE5CA9"/>
    <w:rsid w:val="00DE6106"/>
    <w:rsid w:val="00DF01D5"/>
    <w:rsid w:val="00DF0513"/>
    <w:rsid w:val="00DF2FAC"/>
    <w:rsid w:val="00DF670C"/>
    <w:rsid w:val="00DF7207"/>
    <w:rsid w:val="00E01A9B"/>
    <w:rsid w:val="00E01BAB"/>
    <w:rsid w:val="00E03D9F"/>
    <w:rsid w:val="00E06458"/>
    <w:rsid w:val="00E10805"/>
    <w:rsid w:val="00E10FE0"/>
    <w:rsid w:val="00E11107"/>
    <w:rsid w:val="00E14CE0"/>
    <w:rsid w:val="00E15A84"/>
    <w:rsid w:val="00E230AC"/>
    <w:rsid w:val="00E23E62"/>
    <w:rsid w:val="00E268BF"/>
    <w:rsid w:val="00E2761F"/>
    <w:rsid w:val="00E34DB9"/>
    <w:rsid w:val="00E40D2D"/>
    <w:rsid w:val="00E433AF"/>
    <w:rsid w:val="00E4638C"/>
    <w:rsid w:val="00E46B12"/>
    <w:rsid w:val="00E46D17"/>
    <w:rsid w:val="00E509C6"/>
    <w:rsid w:val="00E51374"/>
    <w:rsid w:val="00E54BF7"/>
    <w:rsid w:val="00E5737E"/>
    <w:rsid w:val="00E63E42"/>
    <w:rsid w:val="00E658E8"/>
    <w:rsid w:val="00E666A8"/>
    <w:rsid w:val="00E703C0"/>
    <w:rsid w:val="00E73F36"/>
    <w:rsid w:val="00E750D3"/>
    <w:rsid w:val="00E801F1"/>
    <w:rsid w:val="00E80E8A"/>
    <w:rsid w:val="00E82087"/>
    <w:rsid w:val="00E83753"/>
    <w:rsid w:val="00E83D8D"/>
    <w:rsid w:val="00E86A3E"/>
    <w:rsid w:val="00E86FA4"/>
    <w:rsid w:val="00E87F16"/>
    <w:rsid w:val="00E914D3"/>
    <w:rsid w:val="00E92F7E"/>
    <w:rsid w:val="00E94395"/>
    <w:rsid w:val="00E9444C"/>
    <w:rsid w:val="00E96520"/>
    <w:rsid w:val="00EA21D5"/>
    <w:rsid w:val="00EA3425"/>
    <w:rsid w:val="00EA4C10"/>
    <w:rsid w:val="00EA77C5"/>
    <w:rsid w:val="00EB0B90"/>
    <w:rsid w:val="00EB1C53"/>
    <w:rsid w:val="00EB4678"/>
    <w:rsid w:val="00EB7817"/>
    <w:rsid w:val="00EC5A8B"/>
    <w:rsid w:val="00ED03F6"/>
    <w:rsid w:val="00ED1815"/>
    <w:rsid w:val="00ED5036"/>
    <w:rsid w:val="00ED7A27"/>
    <w:rsid w:val="00EE48B9"/>
    <w:rsid w:val="00EF1328"/>
    <w:rsid w:val="00EF1DC5"/>
    <w:rsid w:val="00EF3020"/>
    <w:rsid w:val="00EF4B10"/>
    <w:rsid w:val="00EF550D"/>
    <w:rsid w:val="00EF64EF"/>
    <w:rsid w:val="00EF68FA"/>
    <w:rsid w:val="00F00238"/>
    <w:rsid w:val="00F007A5"/>
    <w:rsid w:val="00F01572"/>
    <w:rsid w:val="00F040E4"/>
    <w:rsid w:val="00F04FD7"/>
    <w:rsid w:val="00F0716F"/>
    <w:rsid w:val="00F079D0"/>
    <w:rsid w:val="00F1052C"/>
    <w:rsid w:val="00F10BE0"/>
    <w:rsid w:val="00F12F82"/>
    <w:rsid w:val="00F135A8"/>
    <w:rsid w:val="00F22E78"/>
    <w:rsid w:val="00F27FAE"/>
    <w:rsid w:val="00F30E8F"/>
    <w:rsid w:val="00F31709"/>
    <w:rsid w:val="00F403F6"/>
    <w:rsid w:val="00F40731"/>
    <w:rsid w:val="00F41F45"/>
    <w:rsid w:val="00F46E9C"/>
    <w:rsid w:val="00F47720"/>
    <w:rsid w:val="00F50395"/>
    <w:rsid w:val="00F52F5C"/>
    <w:rsid w:val="00F5360D"/>
    <w:rsid w:val="00F5485B"/>
    <w:rsid w:val="00F54EF5"/>
    <w:rsid w:val="00F57502"/>
    <w:rsid w:val="00F60910"/>
    <w:rsid w:val="00F6275F"/>
    <w:rsid w:val="00F62E51"/>
    <w:rsid w:val="00F67FDB"/>
    <w:rsid w:val="00F71ED6"/>
    <w:rsid w:val="00F7284B"/>
    <w:rsid w:val="00F73155"/>
    <w:rsid w:val="00F7426E"/>
    <w:rsid w:val="00F76F6E"/>
    <w:rsid w:val="00F77B49"/>
    <w:rsid w:val="00F803DF"/>
    <w:rsid w:val="00F81B77"/>
    <w:rsid w:val="00F86616"/>
    <w:rsid w:val="00F87C46"/>
    <w:rsid w:val="00F87C6E"/>
    <w:rsid w:val="00F9000C"/>
    <w:rsid w:val="00F945F5"/>
    <w:rsid w:val="00F94994"/>
    <w:rsid w:val="00F94A53"/>
    <w:rsid w:val="00FA0591"/>
    <w:rsid w:val="00FA06AF"/>
    <w:rsid w:val="00FA53C0"/>
    <w:rsid w:val="00FA6D5C"/>
    <w:rsid w:val="00FB1D7B"/>
    <w:rsid w:val="00FB4254"/>
    <w:rsid w:val="00FB51B9"/>
    <w:rsid w:val="00FB55B9"/>
    <w:rsid w:val="00FB6969"/>
    <w:rsid w:val="00FC55B1"/>
    <w:rsid w:val="00FC55E3"/>
    <w:rsid w:val="00FD058D"/>
    <w:rsid w:val="00FD5418"/>
    <w:rsid w:val="00FD60F2"/>
    <w:rsid w:val="00FD6C77"/>
    <w:rsid w:val="00FE1506"/>
    <w:rsid w:val="00FE1627"/>
    <w:rsid w:val="00FE5781"/>
    <w:rsid w:val="00FE71E2"/>
    <w:rsid w:val="00FE7611"/>
    <w:rsid w:val="00FF0A0B"/>
    <w:rsid w:val="00FF3766"/>
    <w:rsid w:val="00FF65D7"/>
    <w:rsid w:val="00FF7D36"/>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8BB3987"/>
  <w15:docId w15:val="{742FBA8D-B1A6-7C42-A0D9-2B1217F4DE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A387F"/>
    <w:rPr>
      <w:sz w:val="24"/>
      <w:szCs w:val="24"/>
    </w:rPr>
  </w:style>
  <w:style w:type="paragraph" w:styleId="berschrift1">
    <w:name w:val="heading 1"/>
    <w:basedOn w:val="Standard"/>
    <w:next w:val="Standard"/>
    <w:link w:val="berschrift1Zchn"/>
    <w:qFormat/>
    <w:pPr>
      <w:keepNext/>
      <w:outlineLvl w:val="0"/>
    </w:pPr>
    <w:rPr>
      <w:rFonts w:ascii="Arial Black" w:hAnsi="Arial Black"/>
      <w:b/>
      <w:sz w:val="52"/>
      <w:szCs w:val="20"/>
    </w:rPr>
  </w:style>
  <w:style w:type="paragraph" w:styleId="berschrift2">
    <w:name w:val="heading 2"/>
    <w:basedOn w:val="Standard"/>
    <w:next w:val="Standard"/>
    <w:link w:val="berschrift2Zchn"/>
    <w:qFormat/>
    <w:pPr>
      <w:keepNext/>
      <w:ind w:left="567" w:right="567"/>
      <w:outlineLvl w:val="1"/>
    </w:pPr>
    <w:rPr>
      <w:rFonts w:ascii="Arial Black" w:hAnsi="Arial Black"/>
      <w:sz w:val="40"/>
      <w:szCs w:val="20"/>
    </w:rPr>
  </w:style>
  <w:style w:type="paragraph" w:styleId="berschrift3">
    <w:name w:val="heading 3"/>
    <w:basedOn w:val="Standard"/>
    <w:next w:val="Standard"/>
    <w:qFormat/>
    <w:pPr>
      <w:keepNext/>
      <w:spacing w:line="360" w:lineRule="auto"/>
      <w:outlineLvl w:val="2"/>
    </w:pPr>
    <w:rPr>
      <w:rFonts w:ascii="Helvetica" w:eastAsia="Times" w:hAnsi="Helvetica"/>
      <w:i/>
      <w:sz w:val="22"/>
      <w:szCs w:val="20"/>
    </w:rPr>
  </w:style>
  <w:style w:type="paragraph" w:styleId="berschrift4">
    <w:name w:val="heading 4"/>
    <w:basedOn w:val="Standard"/>
    <w:next w:val="Standard"/>
    <w:qFormat/>
    <w:pPr>
      <w:keepNext/>
      <w:ind w:right="-95"/>
      <w:jc w:val="both"/>
      <w:outlineLvl w:val="3"/>
    </w:pPr>
    <w:rPr>
      <w:rFonts w:ascii="Arial" w:hAnsi="Arial"/>
      <w:b/>
      <w:sz w:val="28"/>
      <w:szCs w:val="20"/>
    </w:rPr>
  </w:style>
  <w:style w:type="paragraph" w:styleId="berschrift5">
    <w:name w:val="heading 5"/>
    <w:basedOn w:val="Standard"/>
    <w:next w:val="Standard"/>
    <w:qFormat/>
    <w:pPr>
      <w:keepNext/>
      <w:tabs>
        <w:tab w:val="left" w:pos="7088"/>
      </w:tabs>
      <w:ind w:left="567" w:right="2834"/>
      <w:outlineLvl w:val="4"/>
    </w:pPr>
    <w:rPr>
      <w:rFonts w:ascii="Arial" w:hAnsi="Arial"/>
      <w:i/>
      <w:sz w:val="22"/>
      <w:szCs w:val="20"/>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szCs w:val="20"/>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szCs w:val="20"/>
      <w:u w:val="single"/>
    </w:rPr>
  </w:style>
  <w:style w:type="paragraph" w:styleId="berschrift8">
    <w:name w:val="heading 8"/>
    <w:basedOn w:val="Standard"/>
    <w:next w:val="Standard"/>
    <w:qFormat/>
    <w:pPr>
      <w:keepNext/>
      <w:spacing w:line="360" w:lineRule="auto"/>
      <w:outlineLvl w:val="7"/>
    </w:pPr>
    <w:rPr>
      <w:rFonts w:ascii="Verdana" w:hAnsi="Verdana"/>
      <w:szCs w:val="20"/>
      <w:u w:val="single"/>
    </w:rPr>
  </w:style>
  <w:style w:type="paragraph" w:styleId="berschrift9">
    <w:name w:val="heading 9"/>
    <w:basedOn w:val="Standard"/>
    <w:next w:val="Standard"/>
    <w:qFormat/>
    <w:pPr>
      <w:keepNext/>
      <w:ind w:left="600"/>
      <w:outlineLvl w:val="8"/>
    </w:pPr>
    <w:rPr>
      <w:rFonts w:ascii="Helvetica" w:hAnsi="Helvetica"/>
      <w:i/>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szCs w:val="20"/>
    </w:rPr>
  </w:style>
  <w:style w:type="paragraph" w:styleId="Fuzeile">
    <w:name w:val="footer"/>
    <w:basedOn w:val="Standard"/>
    <w:pPr>
      <w:tabs>
        <w:tab w:val="center" w:pos="4536"/>
        <w:tab w:val="right" w:pos="9072"/>
      </w:tabs>
    </w:pPr>
    <w:rPr>
      <w:szCs w:val="20"/>
    </w:r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szCs w:val="20"/>
    </w:rPr>
  </w:style>
  <w:style w:type="character" w:styleId="Hyperlink">
    <w:name w:val="Hyperlink"/>
    <w:rPr>
      <w:color w:val="0000FF"/>
      <w:u w:val="single"/>
    </w:rPr>
  </w:style>
  <w:style w:type="paragraph" w:styleId="Sprechblasentext">
    <w:name w:val="Balloon Text"/>
    <w:basedOn w:val="Standard"/>
    <w:semiHidden/>
    <w:rPr>
      <w:rFonts w:ascii="Tahoma" w:hAnsi="Tahoma"/>
      <w:sz w:val="16"/>
      <w:szCs w:val="20"/>
    </w:rPr>
  </w:style>
  <w:style w:type="paragraph" w:styleId="Blocktext">
    <w:name w:val="Block Text"/>
    <w:basedOn w:val="Standard"/>
    <w:pPr>
      <w:tabs>
        <w:tab w:val="left" w:pos="7088"/>
      </w:tabs>
      <w:snapToGrid w:val="0"/>
      <w:spacing w:line="360" w:lineRule="auto"/>
      <w:ind w:left="567" w:right="-10"/>
      <w:jc w:val="both"/>
    </w:pPr>
    <w:rPr>
      <w:rFonts w:ascii="Arial" w:hAnsi="Arial"/>
      <w:sz w:val="22"/>
      <w:szCs w:val="20"/>
    </w:rPr>
  </w:style>
  <w:style w:type="paragraph" w:styleId="Textkrper">
    <w:name w:val="Body Text"/>
    <w:basedOn w:val="Standard"/>
    <w:pPr>
      <w:spacing w:line="360" w:lineRule="auto"/>
      <w:ind w:right="-10"/>
      <w:jc w:val="both"/>
    </w:pPr>
    <w:rPr>
      <w:rFonts w:ascii="Arial" w:hAnsi="Arial"/>
      <w:sz w:val="22"/>
      <w:szCs w:val="20"/>
    </w:rPr>
  </w:style>
  <w:style w:type="paragraph" w:styleId="Textkrper2">
    <w:name w:val="Body Text 2"/>
    <w:basedOn w:val="Standard"/>
    <w:pPr>
      <w:tabs>
        <w:tab w:val="left" w:pos="7088"/>
      </w:tabs>
      <w:spacing w:line="360" w:lineRule="auto"/>
      <w:ind w:right="-10"/>
      <w:jc w:val="both"/>
    </w:pPr>
    <w:rPr>
      <w:rFonts w:ascii="Arial" w:hAnsi="Arial"/>
      <w:b/>
      <w:sz w:val="22"/>
      <w:szCs w:val="20"/>
    </w:rPr>
  </w:style>
  <w:style w:type="character" w:styleId="Seitenzahl">
    <w:name w:val="page number"/>
    <w:basedOn w:val="Absatz-Standardschriftart"/>
  </w:style>
  <w:style w:type="paragraph" w:styleId="Textkrper3">
    <w:name w:val="Body Text 3"/>
    <w:basedOn w:val="Standard"/>
    <w:link w:val="Textkrper3Zchn"/>
    <w:pPr>
      <w:spacing w:line="360" w:lineRule="auto"/>
      <w:jc w:val="both"/>
    </w:pPr>
    <w:rPr>
      <w:rFonts w:ascii="Arial" w:hAnsi="Arial"/>
      <w:sz w:val="22"/>
      <w:szCs w:val="20"/>
    </w:rPr>
  </w:style>
  <w:style w:type="character" w:styleId="Besucht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szCs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szCs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 w:type="paragraph" w:customStyle="1" w:styleId="Pa6">
    <w:name w:val="Pa6"/>
    <w:basedOn w:val="Standard"/>
    <w:next w:val="Standard"/>
    <w:uiPriority w:val="99"/>
    <w:rsid w:val="00260B13"/>
    <w:pPr>
      <w:autoSpaceDE w:val="0"/>
      <w:autoSpaceDN w:val="0"/>
      <w:adjustRightInd w:val="0"/>
      <w:spacing w:line="241" w:lineRule="atLeast"/>
    </w:pPr>
    <w:rPr>
      <w:rFonts w:ascii="DIN" w:hAnsi="DIN"/>
    </w:rPr>
  </w:style>
  <w:style w:type="character" w:customStyle="1" w:styleId="NichtaufgelsteErwhnung1">
    <w:name w:val="Nicht aufgelöste Erwähnung1"/>
    <w:basedOn w:val="Absatz-Standardschriftart"/>
    <w:uiPriority w:val="99"/>
    <w:semiHidden/>
    <w:unhideWhenUsed/>
    <w:rsid w:val="00644C4A"/>
    <w:rPr>
      <w:color w:val="605E5C"/>
      <w:shd w:val="clear" w:color="auto" w:fill="E1DFDD"/>
    </w:rPr>
  </w:style>
  <w:style w:type="paragraph" w:styleId="Listenabsatz">
    <w:name w:val="List Paragraph"/>
    <w:basedOn w:val="Standard"/>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Absatz-Standardschriftart"/>
    <w:uiPriority w:val="99"/>
    <w:semiHidden/>
    <w:unhideWhenUsed/>
    <w:rsid w:val="004A5CF5"/>
    <w:rPr>
      <w:color w:val="605E5C"/>
      <w:shd w:val="clear" w:color="auto" w:fill="E1DFDD"/>
    </w:rPr>
  </w:style>
  <w:style w:type="paragraph" w:customStyle="1" w:styleId="intro">
    <w:name w:val="intro"/>
    <w:basedOn w:val="Standard"/>
    <w:rsid w:val="006873BF"/>
    <w:pPr>
      <w:spacing w:before="100" w:beforeAutospacing="1" w:after="100" w:afterAutospacing="1"/>
    </w:pPr>
  </w:style>
  <w:style w:type="character" w:customStyle="1" w:styleId="NichtaufgelsteErwhnung3">
    <w:name w:val="Nicht aufgelöste Erwähnung3"/>
    <w:basedOn w:val="Absatz-Standardschriftart"/>
    <w:uiPriority w:val="99"/>
    <w:semiHidden/>
    <w:unhideWhenUsed/>
    <w:rsid w:val="008014B6"/>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347D8"/>
    <w:rPr>
      <w:color w:val="605E5C"/>
      <w:shd w:val="clear" w:color="auto" w:fill="E1DFDD"/>
    </w:rPr>
  </w:style>
  <w:style w:type="character" w:styleId="Fett">
    <w:name w:val="Strong"/>
    <w:basedOn w:val="Absatz-Standardschriftart"/>
    <w:uiPriority w:val="22"/>
    <w:qFormat/>
    <w:rsid w:val="006848B9"/>
    <w:rPr>
      <w:b/>
      <w:bCs/>
    </w:rPr>
  </w:style>
  <w:style w:type="character" w:customStyle="1" w:styleId="NichtaufgelsteErwhnung5">
    <w:name w:val="Nicht aufgelöste Erwähnung5"/>
    <w:basedOn w:val="Absatz-Standardschriftart"/>
    <w:uiPriority w:val="99"/>
    <w:semiHidden/>
    <w:unhideWhenUsed/>
    <w:rsid w:val="00FE5781"/>
    <w:rPr>
      <w:color w:val="605E5C"/>
      <w:shd w:val="clear" w:color="auto" w:fill="E1DFDD"/>
    </w:rPr>
  </w:style>
  <w:style w:type="character" w:customStyle="1" w:styleId="Textkrper3Zchn">
    <w:name w:val="Textkörper 3 Zchn"/>
    <w:basedOn w:val="Absatz-Standardschriftart"/>
    <w:link w:val="Textkrper3"/>
    <w:rsid w:val="003E7F8F"/>
    <w:rPr>
      <w:rFonts w:ascii="Arial" w:hAnsi="Arial"/>
      <w:sz w:val="22"/>
    </w:rPr>
  </w:style>
  <w:style w:type="character" w:styleId="Hervorhebung">
    <w:name w:val="Emphasis"/>
    <w:basedOn w:val="Absatz-Standardschriftart"/>
    <w:uiPriority w:val="20"/>
    <w:qFormat/>
    <w:rsid w:val="0059103E"/>
    <w:rPr>
      <w:i/>
      <w:iCs/>
    </w:rPr>
  </w:style>
  <w:style w:type="character" w:customStyle="1" w:styleId="ui-provider">
    <w:name w:val="ui-provider"/>
    <w:basedOn w:val="Absatz-Standardschriftart"/>
    <w:rsid w:val="00C548E0"/>
  </w:style>
  <w:style w:type="character" w:styleId="NichtaufgelsteErwhnung">
    <w:name w:val="Unresolved Mention"/>
    <w:basedOn w:val="Absatz-Standardschriftart"/>
    <w:uiPriority w:val="99"/>
    <w:semiHidden/>
    <w:unhideWhenUsed/>
    <w:rsid w:val="00F1052C"/>
    <w:rPr>
      <w:color w:val="605E5C"/>
      <w:shd w:val="clear" w:color="auto" w:fill="E1DFDD"/>
    </w:rPr>
  </w:style>
  <w:style w:type="paragraph" w:customStyle="1" w:styleId="Default">
    <w:name w:val="Default"/>
    <w:rsid w:val="005A511F"/>
    <w:pPr>
      <w:autoSpaceDE w:val="0"/>
      <w:autoSpaceDN w:val="0"/>
      <w:adjustRightInd w:val="0"/>
    </w:pPr>
    <w:rPr>
      <w:rFonts w:ascii="Calibri" w:eastAsiaTheme="minorHAnsi" w:hAnsi="Calibri" w:cs="Calibri"/>
      <w:color w:val="000000"/>
      <w:sz w:val="24"/>
      <w:szCs w:val="24"/>
      <w:lang w:eastAsia="en-US"/>
      <w14:ligatures w14:val="standardContextual"/>
    </w:rPr>
  </w:style>
  <w:style w:type="character" w:customStyle="1" w:styleId="A2">
    <w:name w:val="A2"/>
    <w:uiPriority w:val="99"/>
    <w:rsid w:val="005A511F"/>
    <w:rPr>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97902">
      <w:bodyDiv w:val="1"/>
      <w:marLeft w:val="0"/>
      <w:marRight w:val="0"/>
      <w:marTop w:val="0"/>
      <w:marBottom w:val="0"/>
      <w:divBdr>
        <w:top w:val="none" w:sz="0" w:space="0" w:color="auto"/>
        <w:left w:val="none" w:sz="0" w:space="0" w:color="auto"/>
        <w:bottom w:val="none" w:sz="0" w:space="0" w:color="auto"/>
        <w:right w:val="none" w:sz="0" w:space="0" w:color="auto"/>
      </w:divBdr>
    </w:div>
    <w:div w:id="53503729">
      <w:bodyDiv w:val="1"/>
      <w:marLeft w:val="0"/>
      <w:marRight w:val="0"/>
      <w:marTop w:val="0"/>
      <w:marBottom w:val="0"/>
      <w:divBdr>
        <w:top w:val="none" w:sz="0" w:space="0" w:color="auto"/>
        <w:left w:val="none" w:sz="0" w:space="0" w:color="auto"/>
        <w:bottom w:val="none" w:sz="0" w:space="0" w:color="auto"/>
        <w:right w:val="none" w:sz="0" w:space="0" w:color="auto"/>
      </w:divBdr>
      <w:divsChild>
        <w:div w:id="2141681732">
          <w:marLeft w:val="0"/>
          <w:marRight w:val="0"/>
          <w:marTop w:val="0"/>
          <w:marBottom w:val="0"/>
          <w:divBdr>
            <w:top w:val="none" w:sz="0" w:space="0" w:color="auto"/>
            <w:left w:val="none" w:sz="0" w:space="0" w:color="auto"/>
            <w:bottom w:val="none" w:sz="0" w:space="0" w:color="auto"/>
            <w:right w:val="none" w:sz="0" w:space="0" w:color="auto"/>
          </w:divBdr>
          <w:divsChild>
            <w:div w:id="1797916532">
              <w:marLeft w:val="0"/>
              <w:marRight w:val="0"/>
              <w:marTop w:val="0"/>
              <w:marBottom w:val="0"/>
              <w:divBdr>
                <w:top w:val="none" w:sz="0" w:space="0" w:color="auto"/>
                <w:left w:val="none" w:sz="0" w:space="0" w:color="auto"/>
                <w:bottom w:val="none" w:sz="0" w:space="0" w:color="auto"/>
                <w:right w:val="none" w:sz="0" w:space="0" w:color="auto"/>
              </w:divBdr>
              <w:divsChild>
                <w:div w:id="1064182629">
                  <w:marLeft w:val="0"/>
                  <w:marRight w:val="0"/>
                  <w:marTop w:val="0"/>
                  <w:marBottom w:val="0"/>
                  <w:divBdr>
                    <w:top w:val="none" w:sz="0" w:space="0" w:color="auto"/>
                    <w:left w:val="none" w:sz="0" w:space="0" w:color="auto"/>
                    <w:bottom w:val="none" w:sz="0" w:space="0" w:color="auto"/>
                    <w:right w:val="none" w:sz="0" w:space="0" w:color="auto"/>
                  </w:divBdr>
                  <w:divsChild>
                    <w:div w:id="185322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017233">
      <w:bodyDiv w:val="1"/>
      <w:marLeft w:val="0"/>
      <w:marRight w:val="0"/>
      <w:marTop w:val="0"/>
      <w:marBottom w:val="0"/>
      <w:divBdr>
        <w:top w:val="none" w:sz="0" w:space="0" w:color="auto"/>
        <w:left w:val="none" w:sz="0" w:space="0" w:color="auto"/>
        <w:bottom w:val="none" w:sz="0" w:space="0" w:color="auto"/>
        <w:right w:val="none" w:sz="0" w:space="0" w:color="auto"/>
      </w:divBdr>
    </w:div>
    <w:div w:id="118496686">
      <w:bodyDiv w:val="1"/>
      <w:marLeft w:val="0"/>
      <w:marRight w:val="0"/>
      <w:marTop w:val="0"/>
      <w:marBottom w:val="0"/>
      <w:divBdr>
        <w:top w:val="none" w:sz="0" w:space="0" w:color="auto"/>
        <w:left w:val="none" w:sz="0" w:space="0" w:color="auto"/>
        <w:bottom w:val="none" w:sz="0" w:space="0" w:color="auto"/>
        <w:right w:val="none" w:sz="0" w:space="0" w:color="auto"/>
      </w:divBdr>
    </w:div>
    <w:div w:id="164057920">
      <w:bodyDiv w:val="1"/>
      <w:marLeft w:val="0"/>
      <w:marRight w:val="0"/>
      <w:marTop w:val="0"/>
      <w:marBottom w:val="0"/>
      <w:divBdr>
        <w:top w:val="none" w:sz="0" w:space="0" w:color="auto"/>
        <w:left w:val="none" w:sz="0" w:space="0" w:color="auto"/>
        <w:bottom w:val="none" w:sz="0" w:space="0" w:color="auto"/>
        <w:right w:val="none" w:sz="0" w:space="0" w:color="auto"/>
      </w:divBdr>
      <w:divsChild>
        <w:div w:id="1669870531">
          <w:marLeft w:val="360"/>
          <w:marRight w:val="0"/>
          <w:marTop w:val="280"/>
          <w:marBottom w:val="0"/>
          <w:divBdr>
            <w:top w:val="none" w:sz="0" w:space="0" w:color="auto"/>
            <w:left w:val="none" w:sz="0" w:space="0" w:color="auto"/>
            <w:bottom w:val="none" w:sz="0" w:space="0" w:color="auto"/>
            <w:right w:val="none" w:sz="0" w:space="0" w:color="auto"/>
          </w:divBdr>
        </w:div>
        <w:div w:id="1873182115">
          <w:marLeft w:val="360"/>
          <w:marRight w:val="0"/>
          <w:marTop w:val="280"/>
          <w:marBottom w:val="0"/>
          <w:divBdr>
            <w:top w:val="none" w:sz="0" w:space="0" w:color="auto"/>
            <w:left w:val="none" w:sz="0" w:space="0" w:color="auto"/>
            <w:bottom w:val="none" w:sz="0" w:space="0" w:color="auto"/>
            <w:right w:val="none" w:sz="0" w:space="0" w:color="auto"/>
          </w:divBdr>
        </w:div>
        <w:div w:id="512262096">
          <w:marLeft w:val="360"/>
          <w:marRight w:val="0"/>
          <w:marTop w:val="280"/>
          <w:marBottom w:val="0"/>
          <w:divBdr>
            <w:top w:val="none" w:sz="0" w:space="0" w:color="auto"/>
            <w:left w:val="none" w:sz="0" w:space="0" w:color="auto"/>
            <w:bottom w:val="none" w:sz="0" w:space="0" w:color="auto"/>
            <w:right w:val="none" w:sz="0" w:space="0" w:color="auto"/>
          </w:divBdr>
        </w:div>
        <w:div w:id="722872533">
          <w:marLeft w:val="360"/>
          <w:marRight w:val="0"/>
          <w:marTop w:val="280"/>
          <w:marBottom w:val="0"/>
          <w:divBdr>
            <w:top w:val="none" w:sz="0" w:space="0" w:color="auto"/>
            <w:left w:val="none" w:sz="0" w:space="0" w:color="auto"/>
            <w:bottom w:val="none" w:sz="0" w:space="0" w:color="auto"/>
            <w:right w:val="none" w:sz="0" w:space="0" w:color="auto"/>
          </w:divBdr>
        </w:div>
      </w:divsChild>
    </w:div>
    <w:div w:id="308826587">
      <w:bodyDiv w:val="1"/>
      <w:marLeft w:val="0"/>
      <w:marRight w:val="0"/>
      <w:marTop w:val="0"/>
      <w:marBottom w:val="0"/>
      <w:divBdr>
        <w:top w:val="none" w:sz="0" w:space="0" w:color="auto"/>
        <w:left w:val="none" w:sz="0" w:space="0" w:color="auto"/>
        <w:bottom w:val="none" w:sz="0" w:space="0" w:color="auto"/>
        <w:right w:val="none" w:sz="0" w:space="0" w:color="auto"/>
      </w:divBdr>
    </w:div>
    <w:div w:id="335154680">
      <w:bodyDiv w:val="1"/>
      <w:marLeft w:val="0"/>
      <w:marRight w:val="0"/>
      <w:marTop w:val="0"/>
      <w:marBottom w:val="0"/>
      <w:divBdr>
        <w:top w:val="none" w:sz="0" w:space="0" w:color="auto"/>
        <w:left w:val="none" w:sz="0" w:space="0" w:color="auto"/>
        <w:bottom w:val="none" w:sz="0" w:space="0" w:color="auto"/>
        <w:right w:val="none" w:sz="0" w:space="0" w:color="auto"/>
      </w:divBdr>
    </w:div>
    <w:div w:id="402023860">
      <w:bodyDiv w:val="1"/>
      <w:marLeft w:val="0"/>
      <w:marRight w:val="0"/>
      <w:marTop w:val="0"/>
      <w:marBottom w:val="0"/>
      <w:divBdr>
        <w:top w:val="none" w:sz="0" w:space="0" w:color="auto"/>
        <w:left w:val="none" w:sz="0" w:space="0" w:color="auto"/>
        <w:bottom w:val="none" w:sz="0" w:space="0" w:color="auto"/>
        <w:right w:val="none" w:sz="0" w:space="0" w:color="auto"/>
      </w:divBdr>
      <w:divsChild>
        <w:div w:id="188032730">
          <w:marLeft w:val="0"/>
          <w:marRight w:val="0"/>
          <w:marTop w:val="0"/>
          <w:marBottom w:val="0"/>
          <w:divBdr>
            <w:top w:val="none" w:sz="0" w:space="0" w:color="auto"/>
            <w:left w:val="none" w:sz="0" w:space="0" w:color="auto"/>
            <w:bottom w:val="none" w:sz="0" w:space="0" w:color="auto"/>
            <w:right w:val="none" w:sz="0" w:space="0" w:color="auto"/>
          </w:divBdr>
          <w:divsChild>
            <w:div w:id="1176653229">
              <w:marLeft w:val="0"/>
              <w:marRight w:val="0"/>
              <w:marTop w:val="0"/>
              <w:marBottom w:val="0"/>
              <w:divBdr>
                <w:top w:val="none" w:sz="0" w:space="0" w:color="auto"/>
                <w:left w:val="none" w:sz="0" w:space="0" w:color="auto"/>
                <w:bottom w:val="none" w:sz="0" w:space="0" w:color="auto"/>
                <w:right w:val="none" w:sz="0" w:space="0" w:color="auto"/>
              </w:divBdr>
              <w:divsChild>
                <w:div w:id="497119612">
                  <w:marLeft w:val="0"/>
                  <w:marRight w:val="0"/>
                  <w:marTop w:val="0"/>
                  <w:marBottom w:val="0"/>
                  <w:divBdr>
                    <w:top w:val="none" w:sz="0" w:space="0" w:color="auto"/>
                    <w:left w:val="none" w:sz="0" w:space="0" w:color="auto"/>
                    <w:bottom w:val="none" w:sz="0" w:space="0" w:color="auto"/>
                    <w:right w:val="none" w:sz="0" w:space="0" w:color="auto"/>
                  </w:divBdr>
                  <w:divsChild>
                    <w:div w:id="51002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0803023">
      <w:bodyDiv w:val="1"/>
      <w:marLeft w:val="0"/>
      <w:marRight w:val="0"/>
      <w:marTop w:val="0"/>
      <w:marBottom w:val="0"/>
      <w:divBdr>
        <w:top w:val="none" w:sz="0" w:space="0" w:color="auto"/>
        <w:left w:val="none" w:sz="0" w:space="0" w:color="auto"/>
        <w:bottom w:val="none" w:sz="0" w:space="0" w:color="auto"/>
        <w:right w:val="none" w:sz="0" w:space="0" w:color="auto"/>
      </w:divBdr>
      <w:divsChild>
        <w:div w:id="1501771283">
          <w:marLeft w:val="0"/>
          <w:marRight w:val="0"/>
          <w:marTop w:val="0"/>
          <w:marBottom w:val="0"/>
          <w:divBdr>
            <w:top w:val="none" w:sz="0" w:space="0" w:color="auto"/>
            <w:left w:val="none" w:sz="0" w:space="0" w:color="auto"/>
            <w:bottom w:val="none" w:sz="0" w:space="0" w:color="auto"/>
            <w:right w:val="none" w:sz="0" w:space="0" w:color="auto"/>
          </w:divBdr>
          <w:divsChild>
            <w:div w:id="1708140379">
              <w:marLeft w:val="0"/>
              <w:marRight w:val="0"/>
              <w:marTop w:val="0"/>
              <w:marBottom w:val="0"/>
              <w:divBdr>
                <w:top w:val="none" w:sz="0" w:space="0" w:color="auto"/>
                <w:left w:val="none" w:sz="0" w:space="0" w:color="auto"/>
                <w:bottom w:val="none" w:sz="0" w:space="0" w:color="auto"/>
                <w:right w:val="none" w:sz="0" w:space="0" w:color="auto"/>
              </w:divBdr>
              <w:divsChild>
                <w:div w:id="1685739392">
                  <w:marLeft w:val="0"/>
                  <w:marRight w:val="0"/>
                  <w:marTop w:val="0"/>
                  <w:marBottom w:val="0"/>
                  <w:divBdr>
                    <w:top w:val="none" w:sz="0" w:space="0" w:color="auto"/>
                    <w:left w:val="none" w:sz="0" w:space="0" w:color="auto"/>
                    <w:bottom w:val="none" w:sz="0" w:space="0" w:color="auto"/>
                    <w:right w:val="none" w:sz="0" w:space="0" w:color="auto"/>
                  </w:divBdr>
                  <w:divsChild>
                    <w:div w:id="139581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27960198">
      <w:bodyDiv w:val="1"/>
      <w:marLeft w:val="0"/>
      <w:marRight w:val="0"/>
      <w:marTop w:val="0"/>
      <w:marBottom w:val="0"/>
      <w:divBdr>
        <w:top w:val="none" w:sz="0" w:space="0" w:color="auto"/>
        <w:left w:val="none" w:sz="0" w:space="0" w:color="auto"/>
        <w:bottom w:val="none" w:sz="0" w:space="0" w:color="auto"/>
        <w:right w:val="none" w:sz="0" w:space="0" w:color="auto"/>
      </w:divBdr>
    </w:div>
    <w:div w:id="544945279">
      <w:bodyDiv w:val="1"/>
      <w:marLeft w:val="0"/>
      <w:marRight w:val="0"/>
      <w:marTop w:val="0"/>
      <w:marBottom w:val="0"/>
      <w:divBdr>
        <w:top w:val="none" w:sz="0" w:space="0" w:color="auto"/>
        <w:left w:val="none" w:sz="0" w:space="0" w:color="auto"/>
        <w:bottom w:val="none" w:sz="0" w:space="0" w:color="auto"/>
        <w:right w:val="none" w:sz="0" w:space="0" w:color="auto"/>
      </w:divBdr>
      <w:divsChild>
        <w:div w:id="292446239">
          <w:marLeft w:val="0"/>
          <w:marRight w:val="0"/>
          <w:marTop w:val="0"/>
          <w:marBottom w:val="0"/>
          <w:divBdr>
            <w:top w:val="none" w:sz="0" w:space="0" w:color="auto"/>
            <w:left w:val="none" w:sz="0" w:space="0" w:color="auto"/>
            <w:bottom w:val="none" w:sz="0" w:space="0" w:color="auto"/>
            <w:right w:val="none" w:sz="0" w:space="0" w:color="auto"/>
          </w:divBdr>
          <w:divsChild>
            <w:div w:id="7219557">
              <w:marLeft w:val="0"/>
              <w:marRight w:val="0"/>
              <w:marTop w:val="0"/>
              <w:marBottom w:val="0"/>
              <w:divBdr>
                <w:top w:val="none" w:sz="0" w:space="0" w:color="auto"/>
                <w:left w:val="none" w:sz="0" w:space="0" w:color="auto"/>
                <w:bottom w:val="none" w:sz="0" w:space="0" w:color="auto"/>
                <w:right w:val="none" w:sz="0" w:space="0" w:color="auto"/>
              </w:divBdr>
              <w:divsChild>
                <w:div w:id="1834026418">
                  <w:marLeft w:val="0"/>
                  <w:marRight w:val="0"/>
                  <w:marTop w:val="0"/>
                  <w:marBottom w:val="0"/>
                  <w:divBdr>
                    <w:top w:val="none" w:sz="0" w:space="0" w:color="auto"/>
                    <w:left w:val="none" w:sz="0" w:space="0" w:color="auto"/>
                    <w:bottom w:val="none" w:sz="0" w:space="0" w:color="auto"/>
                    <w:right w:val="none" w:sz="0" w:space="0" w:color="auto"/>
                  </w:divBdr>
                  <w:divsChild>
                    <w:div w:id="37893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033448">
      <w:bodyDiv w:val="1"/>
      <w:marLeft w:val="0"/>
      <w:marRight w:val="0"/>
      <w:marTop w:val="0"/>
      <w:marBottom w:val="0"/>
      <w:divBdr>
        <w:top w:val="none" w:sz="0" w:space="0" w:color="auto"/>
        <w:left w:val="none" w:sz="0" w:space="0" w:color="auto"/>
        <w:bottom w:val="none" w:sz="0" w:space="0" w:color="auto"/>
        <w:right w:val="none" w:sz="0" w:space="0" w:color="auto"/>
      </w:divBdr>
      <w:divsChild>
        <w:div w:id="1816331145">
          <w:marLeft w:val="0"/>
          <w:marRight w:val="0"/>
          <w:marTop w:val="0"/>
          <w:marBottom w:val="0"/>
          <w:divBdr>
            <w:top w:val="none" w:sz="0" w:space="0" w:color="auto"/>
            <w:left w:val="none" w:sz="0" w:space="0" w:color="auto"/>
            <w:bottom w:val="none" w:sz="0" w:space="0" w:color="auto"/>
            <w:right w:val="none" w:sz="0" w:space="0" w:color="auto"/>
          </w:divBdr>
          <w:divsChild>
            <w:div w:id="589780444">
              <w:marLeft w:val="0"/>
              <w:marRight w:val="0"/>
              <w:marTop w:val="0"/>
              <w:marBottom w:val="0"/>
              <w:divBdr>
                <w:top w:val="none" w:sz="0" w:space="0" w:color="auto"/>
                <w:left w:val="none" w:sz="0" w:space="0" w:color="auto"/>
                <w:bottom w:val="none" w:sz="0" w:space="0" w:color="auto"/>
                <w:right w:val="none" w:sz="0" w:space="0" w:color="auto"/>
              </w:divBdr>
              <w:divsChild>
                <w:div w:id="1770735558">
                  <w:marLeft w:val="0"/>
                  <w:marRight w:val="0"/>
                  <w:marTop w:val="0"/>
                  <w:marBottom w:val="0"/>
                  <w:divBdr>
                    <w:top w:val="none" w:sz="0" w:space="0" w:color="auto"/>
                    <w:left w:val="none" w:sz="0" w:space="0" w:color="auto"/>
                    <w:bottom w:val="none" w:sz="0" w:space="0" w:color="auto"/>
                    <w:right w:val="none" w:sz="0" w:space="0" w:color="auto"/>
                  </w:divBdr>
                  <w:divsChild>
                    <w:div w:id="114315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582907">
      <w:bodyDiv w:val="1"/>
      <w:marLeft w:val="0"/>
      <w:marRight w:val="0"/>
      <w:marTop w:val="0"/>
      <w:marBottom w:val="0"/>
      <w:divBdr>
        <w:top w:val="none" w:sz="0" w:space="0" w:color="auto"/>
        <w:left w:val="none" w:sz="0" w:space="0" w:color="auto"/>
        <w:bottom w:val="none" w:sz="0" w:space="0" w:color="auto"/>
        <w:right w:val="none" w:sz="0" w:space="0" w:color="auto"/>
      </w:divBdr>
    </w:div>
    <w:div w:id="764615047">
      <w:bodyDiv w:val="1"/>
      <w:marLeft w:val="0"/>
      <w:marRight w:val="0"/>
      <w:marTop w:val="0"/>
      <w:marBottom w:val="0"/>
      <w:divBdr>
        <w:top w:val="none" w:sz="0" w:space="0" w:color="auto"/>
        <w:left w:val="none" w:sz="0" w:space="0" w:color="auto"/>
        <w:bottom w:val="none" w:sz="0" w:space="0" w:color="auto"/>
        <w:right w:val="none" w:sz="0" w:space="0" w:color="auto"/>
      </w:divBdr>
    </w:div>
    <w:div w:id="784735892">
      <w:bodyDiv w:val="1"/>
      <w:marLeft w:val="0"/>
      <w:marRight w:val="0"/>
      <w:marTop w:val="0"/>
      <w:marBottom w:val="0"/>
      <w:divBdr>
        <w:top w:val="none" w:sz="0" w:space="0" w:color="auto"/>
        <w:left w:val="none" w:sz="0" w:space="0" w:color="auto"/>
        <w:bottom w:val="none" w:sz="0" w:space="0" w:color="auto"/>
        <w:right w:val="none" w:sz="0" w:space="0" w:color="auto"/>
      </w:divBdr>
      <w:divsChild>
        <w:div w:id="1366562909">
          <w:marLeft w:val="0"/>
          <w:marRight w:val="0"/>
          <w:marTop w:val="0"/>
          <w:marBottom w:val="0"/>
          <w:divBdr>
            <w:top w:val="none" w:sz="0" w:space="0" w:color="auto"/>
            <w:left w:val="none" w:sz="0" w:space="0" w:color="auto"/>
            <w:bottom w:val="none" w:sz="0" w:space="0" w:color="auto"/>
            <w:right w:val="none" w:sz="0" w:space="0" w:color="auto"/>
          </w:divBdr>
          <w:divsChild>
            <w:div w:id="298075543">
              <w:marLeft w:val="0"/>
              <w:marRight w:val="0"/>
              <w:marTop w:val="0"/>
              <w:marBottom w:val="0"/>
              <w:divBdr>
                <w:top w:val="none" w:sz="0" w:space="0" w:color="auto"/>
                <w:left w:val="none" w:sz="0" w:space="0" w:color="auto"/>
                <w:bottom w:val="none" w:sz="0" w:space="0" w:color="auto"/>
                <w:right w:val="none" w:sz="0" w:space="0" w:color="auto"/>
              </w:divBdr>
              <w:divsChild>
                <w:div w:id="2100516503">
                  <w:marLeft w:val="0"/>
                  <w:marRight w:val="0"/>
                  <w:marTop w:val="0"/>
                  <w:marBottom w:val="0"/>
                  <w:divBdr>
                    <w:top w:val="none" w:sz="0" w:space="0" w:color="auto"/>
                    <w:left w:val="none" w:sz="0" w:space="0" w:color="auto"/>
                    <w:bottom w:val="none" w:sz="0" w:space="0" w:color="auto"/>
                    <w:right w:val="none" w:sz="0" w:space="0" w:color="auto"/>
                  </w:divBdr>
                  <w:divsChild>
                    <w:div w:id="57062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087137">
      <w:bodyDiv w:val="1"/>
      <w:marLeft w:val="0"/>
      <w:marRight w:val="0"/>
      <w:marTop w:val="0"/>
      <w:marBottom w:val="0"/>
      <w:divBdr>
        <w:top w:val="none" w:sz="0" w:space="0" w:color="auto"/>
        <w:left w:val="none" w:sz="0" w:space="0" w:color="auto"/>
        <w:bottom w:val="none" w:sz="0" w:space="0" w:color="auto"/>
        <w:right w:val="none" w:sz="0" w:space="0" w:color="auto"/>
      </w:divBdr>
    </w:div>
    <w:div w:id="864826994">
      <w:bodyDiv w:val="1"/>
      <w:marLeft w:val="0"/>
      <w:marRight w:val="0"/>
      <w:marTop w:val="0"/>
      <w:marBottom w:val="0"/>
      <w:divBdr>
        <w:top w:val="none" w:sz="0" w:space="0" w:color="auto"/>
        <w:left w:val="none" w:sz="0" w:space="0" w:color="auto"/>
        <w:bottom w:val="none" w:sz="0" w:space="0" w:color="auto"/>
        <w:right w:val="none" w:sz="0" w:space="0" w:color="auto"/>
      </w:divBdr>
    </w:div>
    <w:div w:id="891384490">
      <w:bodyDiv w:val="1"/>
      <w:marLeft w:val="0"/>
      <w:marRight w:val="0"/>
      <w:marTop w:val="0"/>
      <w:marBottom w:val="0"/>
      <w:divBdr>
        <w:top w:val="none" w:sz="0" w:space="0" w:color="auto"/>
        <w:left w:val="none" w:sz="0" w:space="0" w:color="auto"/>
        <w:bottom w:val="none" w:sz="0" w:space="0" w:color="auto"/>
        <w:right w:val="none" w:sz="0" w:space="0" w:color="auto"/>
      </w:divBdr>
      <w:divsChild>
        <w:div w:id="922304598">
          <w:marLeft w:val="0"/>
          <w:marRight w:val="0"/>
          <w:marTop w:val="0"/>
          <w:marBottom w:val="0"/>
          <w:divBdr>
            <w:top w:val="none" w:sz="0" w:space="0" w:color="auto"/>
            <w:left w:val="none" w:sz="0" w:space="0" w:color="auto"/>
            <w:bottom w:val="none" w:sz="0" w:space="0" w:color="auto"/>
            <w:right w:val="none" w:sz="0" w:space="0" w:color="auto"/>
          </w:divBdr>
          <w:divsChild>
            <w:div w:id="1635716115">
              <w:marLeft w:val="0"/>
              <w:marRight w:val="0"/>
              <w:marTop w:val="0"/>
              <w:marBottom w:val="0"/>
              <w:divBdr>
                <w:top w:val="none" w:sz="0" w:space="0" w:color="auto"/>
                <w:left w:val="none" w:sz="0" w:space="0" w:color="auto"/>
                <w:bottom w:val="none" w:sz="0" w:space="0" w:color="auto"/>
                <w:right w:val="none" w:sz="0" w:space="0" w:color="auto"/>
              </w:divBdr>
              <w:divsChild>
                <w:div w:id="1129517653">
                  <w:marLeft w:val="0"/>
                  <w:marRight w:val="0"/>
                  <w:marTop w:val="0"/>
                  <w:marBottom w:val="0"/>
                  <w:divBdr>
                    <w:top w:val="none" w:sz="0" w:space="0" w:color="auto"/>
                    <w:left w:val="none" w:sz="0" w:space="0" w:color="auto"/>
                    <w:bottom w:val="none" w:sz="0" w:space="0" w:color="auto"/>
                    <w:right w:val="none" w:sz="0" w:space="0" w:color="auto"/>
                  </w:divBdr>
                  <w:divsChild>
                    <w:div w:id="66755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963853576">
      <w:bodyDiv w:val="1"/>
      <w:marLeft w:val="0"/>
      <w:marRight w:val="0"/>
      <w:marTop w:val="0"/>
      <w:marBottom w:val="0"/>
      <w:divBdr>
        <w:top w:val="none" w:sz="0" w:space="0" w:color="auto"/>
        <w:left w:val="none" w:sz="0" w:space="0" w:color="auto"/>
        <w:bottom w:val="none" w:sz="0" w:space="0" w:color="auto"/>
        <w:right w:val="none" w:sz="0" w:space="0" w:color="auto"/>
      </w:divBdr>
      <w:divsChild>
        <w:div w:id="632757732">
          <w:marLeft w:val="0"/>
          <w:marRight w:val="0"/>
          <w:marTop w:val="0"/>
          <w:marBottom w:val="0"/>
          <w:divBdr>
            <w:top w:val="none" w:sz="0" w:space="0" w:color="auto"/>
            <w:left w:val="none" w:sz="0" w:space="0" w:color="auto"/>
            <w:bottom w:val="none" w:sz="0" w:space="0" w:color="auto"/>
            <w:right w:val="none" w:sz="0" w:space="0" w:color="auto"/>
          </w:divBdr>
          <w:divsChild>
            <w:div w:id="2050102167">
              <w:marLeft w:val="0"/>
              <w:marRight w:val="0"/>
              <w:marTop w:val="0"/>
              <w:marBottom w:val="0"/>
              <w:divBdr>
                <w:top w:val="none" w:sz="0" w:space="0" w:color="auto"/>
                <w:left w:val="none" w:sz="0" w:space="0" w:color="auto"/>
                <w:bottom w:val="none" w:sz="0" w:space="0" w:color="auto"/>
                <w:right w:val="none" w:sz="0" w:space="0" w:color="auto"/>
              </w:divBdr>
              <w:divsChild>
                <w:div w:id="1834030939">
                  <w:marLeft w:val="0"/>
                  <w:marRight w:val="0"/>
                  <w:marTop w:val="0"/>
                  <w:marBottom w:val="0"/>
                  <w:divBdr>
                    <w:top w:val="none" w:sz="0" w:space="0" w:color="auto"/>
                    <w:left w:val="none" w:sz="0" w:space="0" w:color="auto"/>
                    <w:bottom w:val="none" w:sz="0" w:space="0" w:color="auto"/>
                    <w:right w:val="none" w:sz="0" w:space="0" w:color="auto"/>
                  </w:divBdr>
                  <w:divsChild>
                    <w:div w:id="11267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562679">
      <w:bodyDiv w:val="1"/>
      <w:marLeft w:val="0"/>
      <w:marRight w:val="0"/>
      <w:marTop w:val="0"/>
      <w:marBottom w:val="0"/>
      <w:divBdr>
        <w:top w:val="none" w:sz="0" w:space="0" w:color="auto"/>
        <w:left w:val="none" w:sz="0" w:space="0" w:color="auto"/>
        <w:bottom w:val="none" w:sz="0" w:space="0" w:color="auto"/>
        <w:right w:val="none" w:sz="0" w:space="0" w:color="auto"/>
      </w:divBdr>
    </w:div>
    <w:div w:id="1007829825">
      <w:bodyDiv w:val="1"/>
      <w:marLeft w:val="0"/>
      <w:marRight w:val="0"/>
      <w:marTop w:val="0"/>
      <w:marBottom w:val="0"/>
      <w:divBdr>
        <w:top w:val="none" w:sz="0" w:space="0" w:color="auto"/>
        <w:left w:val="none" w:sz="0" w:space="0" w:color="auto"/>
        <w:bottom w:val="none" w:sz="0" w:space="0" w:color="auto"/>
        <w:right w:val="none" w:sz="0" w:space="0" w:color="auto"/>
      </w:divBdr>
      <w:divsChild>
        <w:div w:id="841047428">
          <w:marLeft w:val="0"/>
          <w:marRight w:val="0"/>
          <w:marTop w:val="0"/>
          <w:marBottom w:val="0"/>
          <w:divBdr>
            <w:top w:val="none" w:sz="0" w:space="0" w:color="auto"/>
            <w:left w:val="none" w:sz="0" w:space="0" w:color="auto"/>
            <w:bottom w:val="none" w:sz="0" w:space="0" w:color="auto"/>
            <w:right w:val="none" w:sz="0" w:space="0" w:color="auto"/>
          </w:divBdr>
          <w:divsChild>
            <w:div w:id="560752582">
              <w:marLeft w:val="0"/>
              <w:marRight w:val="0"/>
              <w:marTop w:val="0"/>
              <w:marBottom w:val="0"/>
              <w:divBdr>
                <w:top w:val="none" w:sz="0" w:space="0" w:color="auto"/>
                <w:left w:val="none" w:sz="0" w:space="0" w:color="auto"/>
                <w:bottom w:val="none" w:sz="0" w:space="0" w:color="auto"/>
                <w:right w:val="none" w:sz="0" w:space="0" w:color="auto"/>
              </w:divBdr>
              <w:divsChild>
                <w:div w:id="1431468902">
                  <w:marLeft w:val="0"/>
                  <w:marRight w:val="0"/>
                  <w:marTop w:val="0"/>
                  <w:marBottom w:val="0"/>
                  <w:divBdr>
                    <w:top w:val="none" w:sz="0" w:space="0" w:color="auto"/>
                    <w:left w:val="none" w:sz="0" w:space="0" w:color="auto"/>
                    <w:bottom w:val="none" w:sz="0" w:space="0" w:color="auto"/>
                    <w:right w:val="none" w:sz="0" w:space="0" w:color="auto"/>
                  </w:divBdr>
                  <w:divsChild>
                    <w:div w:id="860894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585589">
      <w:bodyDiv w:val="1"/>
      <w:marLeft w:val="0"/>
      <w:marRight w:val="0"/>
      <w:marTop w:val="0"/>
      <w:marBottom w:val="0"/>
      <w:divBdr>
        <w:top w:val="none" w:sz="0" w:space="0" w:color="auto"/>
        <w:left w:val="none" w:sz="0" w:space="0" w:color="auto"/>
        <w:bottom w:val="none" w:sz="0" w:space="0" w:color="auto"/>
        <w:right w:val="none" w:sz="0" w:space="0" w:color="auto"/>
      </w:divBdr>
      <w:divsChild>
        <w:div w:id="610086396">
          <w:marLeft w:val="0"/>
          <w:marRight w:val="0"/>
          <w:marTop w:val="0"/>
          <w:marBottom w:val="0"/>
          <w:divBdr>
            <w:top w:val="none" w:sz="0" w:space="0" w:color="auto"/>
            <w:left w:val="none" w:sz="0" w:space="0" w:color="auto"/>
            <w:bottom w:val="none" w:sz="0" w:space="0" w:color="auto"/>
            <w:right w:val="none" w:sz="0" w:space="0" w:color="auto"/>
          </w:divBdr>
          <w:divsChild>
            <w:div w:id="271594033">
              <w:marLeft w:val="0"/>
              <w:marRight w:val="0"/>
              <w:marTop w:val="0"/>
              <w:marBottom w:val="0"/>
              <w:divBdr>
                <w:top w:val="none" w:sz="0" w:space="0" w:color="auto"/>
                <w:left w:val="none" w:sz="0" w:space="0" w:color="auto"/>
                <w:bottom w:val="none" w:sz="0" w:space="0" w:color="auto"/>
                <w:right w:val="none" w:sz="0" w:space="0" w:color="auto"/>
              </w:divBdr>
              <w:divsChild>
                <w:div w:id="889420372">
                  <w:marLeft w:val="0"/>
                  <w:marRight w:val="0"/>
                  <w:marTop w:val="0"/>
                  <w:marBottom w:val="0"/>
                  <w:divBdr>
                    <w:top w:val="none" w:sz="0" w:space="0" w:color="auto"/>
                    <w:left w:val="none" w:sz="0" w:space="0" w:color="auto"/>
                    <w:bottom w:val="none" w:sz="0" w:space="0" w:color="auto"/>
                    <w:right w:val="none" w:sz="0" w:space="0" w:color="auto"/>
                  </w:divBdr>
                  <w:divsChild>
                    <w:div w:id="197035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659697">
      <w:bodyDiv w:val="1"/>
      <w:marLeft w:val="0"/>
      <w:marRight w:val="0"/>
      <w:marTop w:val="0"/>
      <w:marBottom w:val="0"/>
      <w:divBdr>
        <w:top w:val="none" w:sz="0" w:space="0" w:color="auto"/>
        <w:left w:val="none" w:sz="0" w:space="0" w:color="auto"/>
        <w:bottom w:val="none" w:sz="0" w:space="0" w:color="auto"/>
        <w:right w:val="none" w:sz="0" w:space="0" w:color="auto"/>
      </w:divBdr>
      <w:divsChild>
        <w:div w:id="970863738">
          <w:marLeft w:val="0"/>
          <w:marRight w:val="0"/>
          <w:marTop w:val="0"/>
          <w:marBottom w:val="0"/>
          <w:divBdr>
            <w:top w:val="none" w:sz="0" w:space="0" w:color="auto"/>
            <w:left w:val="none" w:sz="0" w:space="0" w:color="auto"/>
            <w:bottom w:val="none" w:sz="0" w:space="0" w:color="auto"/>
            <w:right w:val="none" w:sz="0" w:space="0" w:color="auto"/>
          </w:divBdr>
          <w:divsChild>
            <w:div w:id="407964691">
              <w:marLeft w:val="0"/>
              <w:marRight w:val="0"/>
              <w:marTop w:val="0"/>
              <w:marBottom w:val="0"/>
              <w:divBdr>
                <w:top w:val="none" w:sz="0" w:space="0" w:color="auto"/>
                <w:left w:val="none" w:sz="0" w:space="0" w:color="auto"/>
                <w:bottom w:val="none" w:sz="0" w:space="0" w:color="auto"/>
                <w:right w:val="none" w:sz="0" w:space="0" w:color="auto"/>
              </w:divBdr>
              <w:divsChild>
                <w:div w:id="302085169">
                  <w:marLeft w:val="0"/>
                  <w:marRight w:val="0"/>
                  <w:marTop w:val="0"/>
                  <w:marBottom w:val="0"/>
                  <w:divBdr>
                    <w:top w:val="none" w:sz="0" w:space="0" w:color="auto"/>
                    <w:left w:val="none" w:sz="0" w:space="0" w:color="auto"/>
                    <w:bottom w:val="none" w:sz="0" w:space="0" w:color="auto"/>
                    <w:right w:val="none" w:sz="0" w:space="0" w:color="auto"/>
                  </w:divBdr>
                  <w:divsChild>
                    <w:div w:id="148412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703737">
      <w:bodyDiv w:val="1"/>
      <w:marLeft w:val="0"/>
      <w:marRight w:val="0"/>
      <w:marTop w:val="0"/>
      <w:marBottom w:val="0"/>
      <w:divBdr>
        <w:top w:val="none" w:sz="0" w:space="0" w:color="auto"/>
        <w:left w:val="none" w:sz="0" w:space="0" w:color="auto"/>
        <w:bottom w:val="none" w:sz="0" w:space="0" w:color="auto"/>
        <w:right w:val="none" w:sz="0" w:space="0" w:color="auto"/>
      </w:divBdr>
    </w:div>
    <w:div w:id="1116603150">
      <w:bodyDiv w:val="1"/>
      <w:marLeft w:val="0"/>
      <w:marRight w:val="0"/>
      <w:marTop w:val="0"/>
      <w:marBottom w:val="0"/>
      <w:divBdr>
        <w:top w:val="none" w:sz="0" w:space="0" w:color="auto"/>
        <w:left w:val="none" w:sz="0" w:space="0" w:color="auto"/>
        <w:bottom w:val="none" w:sz="0" w:space="0" w:color="auto"/>
        <w:right w:val="none" w:sz="0" w:space="0" w:color="auto"/>
      </w:divBdr>
    </w:div>
    <w:div w:id="1157459838">
      <w:bodyDiv w:val="1"/>
      <w:marLeft w:val="0"/>
      <w:marRight w:val="0"/>
      <w:marTop w:val="0"/>
      <w:marBottom w:val="0"/>
      <w:divBdr>
        <w:top w:val="none" w:sz="0" w:space="0" w:color="auto"/>
        <w:left w:val="none" w:sz="0" w:space="0" w:color="auto"/>
        <w:bottom w:val="none" w:sz="0" w:space="0" w:color="auto"/>
        <w:right w:val="none" w:sz="0" w:space="0" w:color="auto"/>
      </w:divBdr>
      <w:divsChild>
        <w:div w:id="769474436">
          <w:marLeft w:val="0"/>
          <w:marRight w:val="0"/>
          <w:marTop w:val="0"/>
          <w:marBottom w:val="0"/>
          <w:divBdr>
            <w:top w:val="none" w:sz="0" w:space="0" w:color="auto"/>
            <w:left w:val="none" w:sz="0" w:space="0" w:color="auto"/>
            <w:bottom w:val="none" w:sz="0" w:space="0" w:color="auto"/>
            <w:right w:val="none" w:sz="0" w:space="0" w:color="auto"/>
          </w:divBdr>
          <w:divsChild>
            <w:div w:id="2044016738">
              <w:marLeft w:val="0"/>
              <w:marRight w:val="0"/>
              <w:marTop w:val="0"/>
              <w:marBottom w:val="0"/>
              <w:divBdr>
                <w:top w:val="none" w:sz="0" w:space="0" w:color="auto"/>
                <w:left w:val="none" w:sz="0" w:space="0" w:color="auto"/>
                <w:bottom w:val="none" w:sz="0" w:space="0" w:color="auto"/>
                <w:right w:val="none" w:sz="0" w:space="0" w:color="auto"/>
              </w:divBdr>
              <w:divsChild>
                <w:div w:id="1442341568">
                  <w:marLeft w:val="0"/>
                  <w:marRight w:val="0"/>
                  <w:marTop w:val="0"/>
                  <w:marBottom w:val="0"/>
                  <w:divBdr>
                    <w:top w:val="none" w:sz="0" w:space="0" w:color="auto"/>
                    <w:left w:val="none" w:sz="0" w:space="0" w:color="auto"/>
                    <w:bottom w:val="none" w:sz="0" w:space="0" w:color="auto"/>
                    <w:right w:val="none" w:sz="0" w:space="0" w:color="auto"/>
                  </w:divBdr>
                  <w:divsChild>
                    <w:div w:id="181852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277248">
      <w:bodyDiv w:val="1"/>
      <w:marLeft w:val="0"/>
      <w:marRight w:val="0"/>
      <w:marTop w:val="0"/>
      <w:marBottom w:val="0"/>
      <w:divBdr>
        <w:top w:val="none" w:sz="0" w:space="0" w:color="auto"/>
        <w:left w:val="none" w:sz="0" w:space="0" w:color="auto"/>
        <w:bottom w:val="none" w:sz="0" w:space="0" w:color="auto"/>
        <w:right w:val="none" w:sz="0" w:space="0" w:color="auto"/>
      </w:divBdr>
    </w:div>
    <w:div w:id="1345086095">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363937682">
      <w:bodyDiv w:val="1"/>
      <w:marLeft w:val="0"/>
      <w:marRight w:val="0"/>
      <w:marTop w:val="0"/>
      <w:marBottom w:val="0"/>
      <w:divBdr>
        <w:top w:val="none" w:sz="0" w:space="0" w:color="auto"/>
        <w:left w:val="none" w:sz="0" w:space="0" w:color="auto"/>
        <w:bottom w:val="none" w:sz="0" w:space="0" w:color="auto"/>
        <w:right w:val="none" w:sz="0" w:space="0" w:color="auto"/>
      </w:divBdr>
    </w:div>
    <w:div w:id="1565025138">
      <w:bodyDiv w:val="1"/>
      <w:marLeft w:val="0"/>
      <w:marRight w:val="0"/>
      <w:marTop w:val="0"/>
      <w:marBottom w:val="0"/>
      <w:divBdr>
        <w:top w:val="none" w:sz="0" w:space="0" w:color="auto"/>
        <w:left w:val="none" w:sz="0" w:space="0" w:color="auto"/>
        <w:bottom w:val="none" w:sz="0" w:space="0" w:color="auto"/>
        <w:right w:val="none" w:sz="0" w:space="0" w:color="auto"/>
      </w:divBdr>
      <w:divsChild>
        <w:div w:id="412046454">
          <w:marLeft w:val="0"/>
          <w:marRight w:val="0"/>
          <w:marTop w:val="0"/>
          <w:marBottom w:val="0"/>
          <w:divBdr>
            <w:top w:val="none" w:sz="0" w:space="0" w:color="auto"/>
            <w:left w:val="none" w:sz="0" w:space="0" w:color="auto"/>
            <w:bottom w:val="none" w:sz="0" w:space="0" w:color="auto"/>
            <w:right w:val="none" w:sz="0" w:space="0" w:color="auto"/>
          </w:divBdr>
          <w:divsChild>
            <w:div w:id="536747578">
              <w:marLeft w:val="0"/>
              <w:marRight w:val="0"/>
              <w:marTop w:val="0"/>
              <w:marBottom w:val="0"/>
              <w:divBdr>
                <w:top w:val="none" w:sz="0" w:space="0" w:color="auto"/>
                <w:left w:val="none" w:sz="0" w:space="0" w:color="auto"/>
                <w:bottom w:val="none" w:sz="0" w:space="0" w:color="auto"/>
                <w:right w:val="none" w:sz="0" w:space="0" w:color="auto"/>
              </w:divBdr>
              <w:divsChild>
                <w:div w:id="1913461472">
                  <w:marLeft w:val="0"/>
                  <w:marRight w:val="0"/>
                  <w:marTop w:val="0"/>
                  <w:marBottom w:val="0"/>
                  <w:divBdr>
                    <w:top w:val="none" w:sz="0" w:space="0" w:color="auto"/>
                    <w:left w:val="none" w:sz="0" w:space="0" w:color="auto"/>
                    <w:bottom w:val="none" w:sz="0" w:space="0" w:color="auto"/>
                    <w:right w:val="none" w:sz="0" w:space="0" w:color="auto"/>
                  </w:divBdr>
                  <w:divsChild>
                    <w:div w:id="44199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9512625">
      <w:bodyDiv w:val="1"/>
      <w:marLeft w:val="0"/>
      <w:marRight w:val="0"/>
      <w:marTop w:val="0"/>
      <w:marBottom w:val="0"/>
      <w:divBdr>
        <w:top w:val="none" w:sz="0" w:space="0" w:color="auto"/>
        <w:left w:val="none" w:sz="0" w:space="0" w:color="auto"/>
        <w:bottom w:val="none" w:sz="0" w:space="0" w:color="auto"/>
        <w:right w:val="none" w:sz="0" w:space="0" w:color="auto"/>
      </w:divBdr>
    </w:div>
    <w:div w:id="1696618621">
      <w:bodyDiv w:val="1"/>
      <w:marLeft w:val="0"/>
      <w:marRight w:val="0"/>
      <w:marTop w:val="0"/>
      <w:marBottom w:val="0"/>
      <w:divBdr>
        <w:top w:val="none" w:sz="0" w:space="0" w:color="auto"/>
        <w:left w:val="none" w:sz="0" w:space="0" w:color="auto"/>
        <w:bottom w:val="none" w:sz="0" w:space="0" w:color="auto"/>
        <w:right w:val="none" w:sz="0" w:space="0" w:color="auto"/>
      </w:divBdr>
      <w:divsChild>
        <w:div w:id="874924834">
          <w:marLeft w:val="0"/>
          <w:marRight w:val="0"/>
          <w:marTop w:val="0"/>
          <w:marBottom w:val="0"/>
          <w:divBdr>
            <w:top w:val="none" w:sz="0" w:space="0" w:color="auto"/>
            <w:left w:val="none" w:sz="0" w:space="0" w:color="auto"/>
            <w:bottom w:val="none" w:sz="0" w:space="0" w:color="auto"/>
            <w:right w:val="none" w:sz="0" w:space="0" w:color="auto"/>
          </w:divBdr>
          <w:divsChild>
            <w:div w:id="1615283850">
              <w:marLeft w:val="0"/>
              <w:marRight w:val="0"/>
              <w:marTop w:val="0"/>
              <w:marBottom w:val="0"/>
              <w:divBdr>
                <w:top w:val="none" w:sz="0" w:space="0" w:color="auto"/>
                <w:left w:val="none" w:sz="0" w:space="0" w:color="auto"/>
                <w:bottom w:val="none" w:sz="0" w:space="0" w:color="auto"/>
                <w:right w:val="none" w:sz="0" w:space="0" w:color="auto"/>
              </w:divBdr>
              <w:divsChild>
                <w:div w:id="170293055">
                  <w:marLeft w:val="0"/>
                  <w:marRight w:val="0"/>
                  <w:marTop w:val="0"/>
                  <w:marBottom w:val="0"/>
                  <w:divBdr>
                    <w:top w:val="none" w:sz="0" w:space="0" w:color="auto"/>
                    <w:left w:val="none" w:sz="0" w:space="0" w:color="auto"/>
                    <w:bottom w:val="none" w:sz="0" w:space="0" w:color="auto"/>
                    <w:right w:val="none" w:sz="0" w:space="0" w:color="auto"/>
                  </w:divBdr>
                  <w:divsChild>
                    <w:div w:id="88876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0982428">
      <w:bodyDiv w:val="1"/>
      <w:marLeft w:val="0"/>
      <w:marRight w:val="0"/>
      <w:marTop w:val="0"/>
      <w:marBottom w:val="0"/>
      <w:divBdr>
        <w:top w:val="none" w:sz="0" w:space="0" w:color="auto"/>
        <w:left w:val="none" w:sz="0" w:space="0" w:color="auto"/>
        <w:bottom w:val="none" w:sz="0" w:space="0" w:color="auto"/>
        <w:right w:val="none" w:sz="0" w:space="0" w:color="auto"/>
      </w:divBdr>
    </w:div>
    <w:div w:id="1792674154">
      <w:bodyDiv w:val="1"/>
      <w:marLeft w:val="0"/>
      <w:marRight w:val="0"/>
      <w:marTop w:val="0"/>
      <w:marBottom w:val="0"/>
      <w:divBdr>
        <w:top w:val="none" w:sz="0" w:space="0" w:color="auto"/>
        <w:left w:val="none" w:sz="0" w:space="0" w:color="auto"/>
        <w:bottom w:val="none" w:sz="0" w:space="0" w:color="auto"/>
        <w:right w:val="none" w:sz="0" w:space="0" w:color="auto"/>
      </w:divBdr>
      <w:divsChild>
        <w:div w:id="576868230">
          <w:marLeft w:val="0"/>
          <w:marRight w:val="0"/>
          <w:marTop w:val="0"/>
          <w:marBottom w:val="0"/>
          <w:divBdr>
            <w:top w:val="none" w:sz="0" w:space="0" w:color="auto"/>
            <w:left w:val="none" w:sz="0" w:space="0" w:color="auto"/>
            <w:bottom w:val="none" w:sz="0" w:space="0" w:color="auto"/>
            <w:right w:val="none" w:sz="0" w:space="0" w:color="auto"/>
          </w:divBdr>
          <w:divsChild>
            <w:div w:id="1540431471">
              <w:marLeft w:val="0"/>
              <w:marRight w:val="0"/>
              <w:marTop w:val="0"/>
              <w:marBottom w:val="0"/>
              <w:divBdr>
                <w:top w:val="none" w:sz="0" w:space="0" w:color="auto"/>
                <w:left w:val="none" w:sz="0" w:space="0" w:color="auto"/>
                <w:bottom w:val="none" w:sz="0" w:space="0" w:color="auto"/>
                <w:right w:val="none" w:sz="0" w:space="0" w:color="auto"/>
              </w:divBdr>
              <w:divsChild>
                <w:div w:id="772211204">
                  <w:marLeft w:val="0"/>
                  <w:marRight w:val="0"/>
                  <w:marTop w:val="0"/>
                  <w:marBottom w:val="0"/>
                  <w:divBdr>
                    <w:top w:val="none" w:sz="0" w:space="0" w:color="auto"/>
                    <w:left w:val="none" w:sz="0" w:space="0" w:color="auto"/>
                    <w:bottom w:val="none" w:sz="0" w:space="0" w:color="auto"/>
                    <w:right w:val="none" w:sz="0" w:space="0" w:color="auto"/>
                  </w:divBdr>
                  <w:divsChild>
                    <w:div w:id="130430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4373425">
      <w:bodyDiv w:val="1"/>
      <w:marLeft w:val="0"/>
      <w:marRight w:val="0"/>
      <w:marTop w:val="0"/>
      <w:marBottom w:val="0"/>
      <w:divBdr>
        <w:top w:val="none" w:sz="0" w:space="0" w:color="auto"/>
        <w:left w:val="none" w:sz="0" w:space="0" w:color="auto"/>
        <w:bottom w:val="none" w:sz="0" w:space="0" w:color="auto"/>
        <w:right w:val="none" w:sz="0" w:space="0" w:color="auto"/>
      </w:divBdr>
    </w:div>
    <w:div w:id="1911816461">
      <w:bodyDiv w:val="1"/>
      <w:marLeft w:val="0"/>
      <w:marRight w:val="0"/>
      <w:marTop w:val="0"/>
      <w:marBottom w:val="0"/>
      <w:divBdr>
        <w:top w:val="none" w:sz="0" w:space="0" w:color="auto"/>
        <w:left w:val="none" w:sz="0" w:space="0" w:color="auto"/>
        <w:bottom w:val="none" w:sz="0" w:space="0" w:color="auto"/>
        <w:right w:val="none" w:sz="0" w:space="0" w:color="auto"/>
      </w:divBdr>
    </w:div>
    <w:div w:id="1930038910">
      <w:bodyDiv w:val="1"/>
      <w:marLeft w:val="0"/>
      <w:marRight w:val="0"/>
      <w:marTop w:val="0"/>
      <w:marBottom w:val="0"/>
      <w:divBdr>
        <w:top w:val="none" w:sz="0" w:space="0" w:color="auto"/>
        <w:left w:val="none" w:sz="0" w:space="0" w:color="auto"/>
        <w:bottom w:val="none" w:sz="0" w:space="0" w:color="auto"/>
        <w:right w:val="none" w:sz="0" w:space="0" w:color="auto"/>
      </w:divBdr>
      <w:divsChild>
        <w:div w:id="808594838">
          <w:marLeft w:val="0"/>
          <w:marRight w:val="0"/>
          <w:marTop w:val="0"/>
          <w:marBottom w:val="0"/>
          <w:divBdr>
            <w:top w:val="none" w:sz="0" w:space="0" w:color="auto"/>
            <w:left w:val="none" w:sz="0" w:space="0" w:color="auto"/>
            <w:bottom w:val="none" w:sz="0" w:space="0" w:color="auto"/>
            <w:right w:val="none" w:sz="0" w:space="0" w:color="auto"/>
          </w:divBdr>
          <w:divsChild>
            <w:div w:id="1838575495">
              <w:marLeft w:val="0"/>
              <w:marRight w:val="0"/>
              <w:marTop w:val="0"/>
              <w:marBottom w:val="0"/>
              <w:divBdr>
                <w:top w:val="none" w:sz="0" w:space="0" w:color="auto"/>
                <w:left w:val="none" w:sz="0" w:space="0" w:color="auto"/>
                <w:bottom w:val="none" w:sz="0" w:space="0" w:color="auto"/>
                <w:right w:val="none" w:sz="0" w:space="0" w:color="auto"/>
              </w:divBdr>
              <w:divsChild>
                <w:div w:id="110562851">
                  <w:marLeft w:val="0"/>
                  <w:marRight w:val="0"/>
                  <w:marTop w:val="0"/>
                  <w:marBottom w:val="0"/>
                  <w:divBdr>
                    <w:top w:val="none" w:sz="0" w:space="0" w:color="auto"/>
                    <w:left w:val="none" w:sz="0" w:space="0" w:color="auto"/>
                    <w:bottom w:val="none" w:sz="0" w:space="0" w:color="auto"/>
                    <w:right w:val="none" w:sz="0" w:space="0" w:color="auto"/>
                  </w:divBdr>
                  <w:divsChild>
                    <w:div w:id="77745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031651">
      <w:bodyDiv w:val="1"/>
      <w:marLeft w:val="0"/>
      <w:marRight w:val="0"/>
      <w:marTop w:val="0"/>
      <w:marBottom w:val="0"/>
      <w:divBdr>
        <w:top w:val="none" w:sz="0" w:space="0" w:color="auto"/>
        <w:left w:val="none" w:sz="0" w:space="0" w:color="auto"/>
        <w:bottom w:val="none" w:sz="0" w:space="0" w:color="auto"/>
        <w:right w:val="none" w:sz="0" w:space="0" w:color="auto"/>
      </w:divBdr>
    </w:div>
    <w:div w:id="2070416489">
      <w:bodyDiv w:val="1"/>
      <w:marLeft w:val="0"/>
      <w:marRight w:val="0"/>
      <w:marTop w:val="0"/>
      <w:marBottom w:val="0"/>
      <w:divBdr>
        <w:top w:val="none" w:sz="0" w:space="0" w:color="auto"/>
        <w:left w:val="none" w:sz="0" w:space="0" w:color="auto"/>
        <w:bottom w:val="none" w:sz="0" w:space="0" w:color="auto"/>
        <w:right w:val="none" w:sz="0" w:space="0" w:color="auto"/>
      </w:divBdr>
      <w:divsChild>
        <w:div w:id="1517038274">
          <w:marLeft w:val="0"/>
          <w:marRight w:val="0"/>
          <w:marTop w:val="0"/>
          <w:marBottom w:val="0"/>
          <w:divBdr>
            <w:top w:val="none" w:sz="0" w:space="0" w:color="auto"/>
            <w:left w:val="none" w:sz="0" w:space="0" w:color="auto"/>
            <w:bottom w:val="none" w:sz="0" w:space="0" w:color="auto"/>
            <w:right w:val="none" w:sz="0" w:space="0" w:color="auto"/>
          </w:divBdr>
          <w:divsChild>
            <w:div w:id="711346891">
              <w:marLeft w:val="0"/>
              <w:marRight w:val="0"/>
              <w:marTop w:val="0"/>
              <w:marBottom w:val="0"/>
              <w:divBdr>
                <w:top w:val="none" w:sz="0" w:space="0" w:color="auto"/>
                <w:left w:val="none" w:sz="0" w:space="0" w:color="auto"/>
                <w:bottom w:val="none" w:sz="0" w:space="0" w:color="auto"/>
                <w:right w:val="none" w:sz="0" w:space="0" w:color="auto"/>
              </w:divBdr>
              <w:divsChild>
                <w:div w:id="57826024">
                  <w:marLeft w:val="0"/>
                  <w:marRight w:val="0"/>
                  <w:marTop w:val="0"/>
                  <w:marBottom w:val="0"/>
                  <w:divBdr>
                    <w:top w:val="none" w:sz="0" w:space="0" w:color="auto"/>
                    <w:left w:val="none" w:sz="0" w:space="0" w:color="auto"/>
                    <w:bottom w:val="none" w:sz="0" w:space="0" w:color="auto"/>
                    <w:right w:val="none" w:sz="0" w:space="0" w:color="auto"/>
                  </w:divBdr>
                  <w:divsChild>
                    <w:div w:id="6325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568017">
      <w:bodyDiv w:val="1"/>
      <w:marLeft w:val="0"/>
      <w:marRight w:val="0"/>
      <w:marTop w:val="0"/>
      <w:marBottom w:val="0"/>
      <w:divBdr>
        <w:top w:val="none" w:sz="0" w:space="0" w:color="auto"/>
        <w:left w:val="none" w:sz="0" w:space="0" w:color="auto"/>
        <w:bottom w:val="none" w:sz="0" w:space="0" w:color="auto"/>
        <w:right w:val="none" w:sz="0" w:space="0" w:color="auto"/>
      </w:divBdr>
      <w:divsChild>
        <w:div w:id="388501061">
          <w:marLeft w:val="0"/>
          <w:marRight w:val="0"/>
          <w:marTop w:val="0"/>
          <w:marBottom w:val="0"/>
          <w:divBdr>
            <w:top w:val="none" w:sz="0" w:space="0" w:color="auto"/>
            <w:left w:val="none" w:sz="0" w:space="0" w:color="auto"/>
            <w:bottom w:val="none" w:sz="0" w:space="0" w:color="auto"/>
            <w:right w:val="none" w:sz="0" w:space="0" w:color="auto"/>
          </w:divBdr>
          <w:divsChild>
            <w:div w:id="105673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http://www.rockwool.de"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C6A8D7A24D72A4ABA0FA53191E1A6BA" ma:contentTypeVersion="14" ma:contentTypeDescription="Create a new document." ma:contentTypeScope="" ma:versionID="b0786ea62de13c14c127c618383cd8f3">
  <xsd:schema xmlns:xsd="http://www.w3.org/2001/XMLSchema" xmlns:xs="http://www.w3.org/2001/XMLSchema" xmlns:p="http://schemas.microsoft.com/office/2006/metadata/properties" xmlns:ns3="76ffd6aa-d889-44fe-8011-83b319843871" xmlns:ns4="412287e6-e587-4176-8990-7423be246b7b" targetNamespace="http://schemas.microsoft.com/office/2006/metadata/properties" ma:root="true" ma:fieldsID="0616c0c4c9c0e9e548c2c502af5ccad7" ns3:_="" ns4:_="">
    <xsd:import namespace="76ffd6aa-d889-44fe-8011-83b319843871"/>
    <xsd:import namespace="412287e6-e587-4176-8990-7423be246b7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ServiceAutoKeyPoints" minOccurs="0"/>
                <xsd:element ref="ns4:MediaServiceKeyPoints" minOccurs="0"/>
                <xsd:element ref="ns4:MediaLengthInSecond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ffd6aa-d889-44fe-8011-83b31984387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12287e6-e587-4176-8990-7423be246b7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8BB9AC6-203C-444B-8C80-27C423711B3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1170A91-DB14-4742-81AF-7AC3E6234B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ffd6aa-d889-44fe-8011-83b319843871"/>
    <ds:schemaRef ds:uri="412287e6-e587-4176-8990-7423be246b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435C45A-754C-4199-B47F-AC6DDAF9744B}">
  <ds:schemaRefs>
    <ds:schemaRef ds:uri="http://schemas.openxmlformats.org/officeDocument/2006/bibliography"/>
  </ds:schemaRefs>
</ds:datastoreItem>
</file>

<file path=customXml/itemProps4.xml><?xml version="1.0" encoding="utf-8"?>
<ds:datastoreItem xmlns:ds="http://schemas.openxmlformats.org/officeDocument/2006/customXml" ds:itemID="{FEED6C2B-6859-4240-819B-F39A20F4C4C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902</Words>
  <Characters>5686</Characters>
  <Application>Microsoft Office Word</Application>
  <DocSecurity>0</DocSecurity>
  <Lines>47</Lines>
  <Paragraphs>13</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6575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Angela Sälzer</dc:creator>
  <cp:lastModifiedBy>Frauke Gast</cp:lastModifiedBy>
  <cp:revision>2</cp:revision>
  <cp:lastPrinted>2025-11-10T09:04:00Z</cp:lastPrinted>
  <dcterms:created xsi:type="dcterms:W3CDTF">2026-01-05T10:48:00Z</dcterms:created>
  <dcterms:modified xsi:type="dcterms:W3CDTF">2026-01-05T10:48:00Z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0x0101007C6A8D7A24D72A4ABA0FA53191E1A6BA</vt:lpwstr>
  </property>
</Properties>
</file>