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A924A" w14:textId="20BB7D22" w:rsidR="003E7F8F" w:rsidRPr="00284AE8" w:rsidRDefault="008F0B68" w:rsidP="00171835">
      <w:pPr>
        <w:spacing w:line="360" w:lineRule="auto"/>
        <w:outlineLvl w:val="0"/>
        <w:rPr>
          <w:rFonts w:ascii="Arial" w:hAnsi="Arial"/>
          <w:sz w:val="22"/>
        </w:rPr>
      </w:pPr>
      <w:r>
        <w:rPr>
          <w:rFonts w:ascii="Arial" w:hAnsi="Arial"/>
          <w:sz w:val="22"/>
        </w:rPr>
        <w:t xml:space="preserve">Datum: </w:t>
      </w:r>
      <w:r w:rsidR="006F4B7C">
        <w:rPr>
          <w:rFonts w:ascii="Arial" w:hAnsi="Arial"/>
          <w:sz w:val="22"/>
        </w:rPr>
        <w:t>13.01</w:t>
      </w:r>
      <w:r w:rsidR="00606AE2">
        <w:rPr>
          <w:rFonts w:ascii="Arial" w:hAnsi="Arial"/>
          <w:sz w:val="22"/>
        </w:rPr>
        <w:t>.202</w:t>
      </w:r>
      <w:r w:rsidR="006F4B7C">
        <w:rPr>
          <w:rFonts w:ascii="Arial" w:hAnsi="Arial"/>
          <w:sz w:val="22"/>
        </w:rPr>
        <w:t>5</w:t>
      </w:r>
    </w:p>
    <w:p w14:paraId="4DCB0A3B" w14:textId="77777777" w:rsidR="003E7F8F" w:rsidRDefault="003E7F8F" w:rsidP="00171835">
      <w:pPr>
        <w:spacing w:line="360" w:lineRule="auto"/>
        <w:rPr>
          <w:rFonts w:ascii="Arial" w:hAnsi="Arial"/>
          <w:i/>
          <w:sz w:val="22"/>
          <w:u w:val="single"/>
        </w:rPr>
      </w:pPr>
    </w:p>
    <w:p w14:paraId="0154621D" w14:textId="3673DEEB" w:rsidR="003E7F8F" w:rsidRPr="00F96927" w:rsidRDefault="00A414A0" w:rsidP="00171835">
      <w:pPr>
        <w:spacing w:line="360" w:lineRule="auto"/>
        <w:outlineLvl w:val="0"/>
        <w:rPr>
          <w:rFonts w:ascii="Arial" w:hAnsi="Arial"/>
          <w:i/>
          <w:sz w:val="22"/>
          <w:szCs w:val="22"/>
          <w:u w:val="single"/>
        </w:rPr>
      </w:pPr>
      <w:r>
        <w:rPr>
          <w:rFonts w:ascii="Arial" w:hAnsi="Arial"/>
          <w:i/>
          <w:sz w:val="22"/>
          <w:szCs w:val="22"/>
          <w:u w:val="single"/>
        </w:rPr>
        <w:t>Steinwolle-Dämmung</w:t>
      </w:r>
      <w:r w:rsidR="006E7BEB">
        <w:rPr>
          <w:rFonts w:ascii="Arial" w:hAnsi="Arial"/>
          <w:i/>
          <w:sz w:val="22"/>
          <w:szCs w:val="22"/>
          <w:u w:val="single"/>
        </w:rPr>
        <w:t xml:space="preserve"> für flache Nutzdächer </w:t>
      </w:r>
    </w:p>
    <w:p w14:paraId="50ADC9AD" w14:textId="08CA1296" w:rsidR="00E14CE0" w:rsidRDefault="006E7BEB" w:rsidP="00171835">
      <w:pPr>
        <w:spacing w:line="360" w:lineRule="auto"/>
        <w:outlineLvl w:val="0"/>
        <w:rPr>
          <w:rFonts w:ascii="Arial" w:hAnsi="Arial"/>
          <w:b/>
          <w:sz w:val="28"/>
          <w:szCs w:val="28"/>
        </w:rPr>
      </w:pPr>
      <w:r>
        <w:rPr>
          <w:rFonts w:ascii="Arial" w:hAnsi="Arial"/>
          <w:b/>
          <w:sz w:val="28"/>
          <w:szCs w:val="28"/>
        </w:rPr>
        <w:t>Tragfähig</w:t>
      </w:r>
      <w:r w:rsidR="00A414A0">
        <w:rPr>
          <w:rFonts w:ascii="Arial" w:hAnsi="Arial"/>
          <w:b/>
          <w:sz w:val="28"/>
          <w:szCs w:val="28"/>
        </w:rPr>
        <w:t>:</w:t>
      </w:r>
      <w:r>
        <w:rPr>
          <w:rFonts w:ascii="Arial" w:hAnsi="Arial"/>
          <w:b/>
          <w:sz w:val="28"/>
          <w:szCs w:val="28"/>
        </w:rPr>
        <w:t xml:space="preserve"> </w:t>
      </w:r>
      <w:r w:rsidR="00A414A0">
        <w:rPr>
          <w:rFonts w:ascii="Arial" w:hAnsi="Arial"/>
          <w:b/>
          <w:sz w:val="28"/>
          <w:szCs w:val="28"/>
        </w:rPr>
        <w:t>„Solarrock“</w:t>
      </w:r>
      <w:r>
        <w:rPr>
          <w:rFonts w:ascii="Arial" w:hAnsi="Arial"/>
          <w:b/>
          <w:sz w:val="28"/>
          <w:szCs w:val="28"/>
        </w:rPr>
        <w:t xml:space="preserve"> unter </w:t>
      </w:r>
      <w:r w:rsidR="00EB58B0">
        <w:rPr>
          <w:rFonts w:ascii="Arial" w:hAnsi="Arial"/>
          <w:b/>
          <w:sz w:val="28"/>
          <w:szCs w:val="28"/>
        </w:rPr>
        <w:t>PV-Anlagen</w:t>
      </w:r>
      <w:r w:rsidR="00DA3FE1">
        <w:rPr>
          <w:rFonts w:ascii="Arial" w:hAnsi="Arial"/>
          <w:b/>
          <w:sz w:val="28"/>
          <w:szCs w:val="28"/>
        </w:rPr>
        <w:t xml:space="preserve">, </w:t>
      </w:r>
      <w:r w:rsidR="00A414A0">
        <w:rPr>
          <w:rFonts w:ascii="Arial" w:hAnsi="Arial"/>
          <w:b/>
          <w:sz w:val="28"/>
          <w:szCs w:val="28"/>
        </w:rPr>
        <w:t>Begrünung</w:t>
      </w:r>
      <w:r>
        <w:rPr>
          <w:rFonts w:ascii="Arial" w:hAnsi="Arial"/>
          <w:b/>
          <w:sz w:val="28"/>
          <w:szCs w:val="28"/>
        </w:rPr>
        <w:t xml:space="preserve"> und Dachterrasse</w:t>
      </w:r>
      <w:r w:rsidR="00B730EA">
        <w:rPr>
          <w:rFonts w:ascii="Arial" w:hAnsi="Arial"/>
          <w:b/>
          <w:sz w:val="28"/>
          <w:szCs w:val="28"/>
        </w:rPr>
        <w:t>n</w:t>
      </w:r>
      <w:r>
        <w:rPr>
          <w:rFonts w:ascii="Arial" w:hAnsi="Arial"/>
          <w:b/>
          <w:sz w:val="28"/>
          <w:szCs w:val="28"/>
        </w:rPr>
        <w:t xml:space="preserve"> </w:t>
      </w:r>
    </w:p>
    <w:p w14:paraId="6C34832F" w14:textId="77777777" w:rsidR="003E7F8F" w:rsidRPr="00F96927" w:rsidRDefault="003E7F8F" w:rsidP="00171835">
      <w:pPr>
        <w:spacing w:line="360" w:lineRule="auto"/>
        <w:rPr>
          <w:rFonts w:ascii="Arial" w:hAnsi="Arial"/>
          <w:b/>
          <w:sz w:val="22"/>
        </w:rPr>
      </w:pPr>
    </w:p>
    <w:p w14:paraId="37A33224" w14:textId="5B83CC8C" w:rsidR="001F1BB4" w:rsidRDefault="003E7F8F" w:rsidP="00171835">
      <w:pPr>
        <w:widowControl w:val="0"/>
        <w:spacing w:line="360" w:lineRule="auto"/>
        <w:jc w:val="both"/>
        <w:rPr>
          <w:rFonts w:ascii="Arial" w:hAnsi="Arial" w:cs="Arial"/>
          <w:b/>
          <w:bCs/>
          <w:kern w:val="2"/>
          <w:sz w:val="22"/>
          <w:szCs w:val="22"/>
          <w:lang w:eastAsia="en-US"/>
        </w:rPr>
      </w:pPr>
      <w:r w:rsidRPr="007E2D7A">
        <w:rPr>
          <w:rFonts w:ascii="Arial" w:hAnsi="Arial" w:cs="Arial"/>
          <w:b/>
          <w:sz w:val="22"/>
          <w:szCs w:val="22"/>
        </w:rPr>
        <w:t>Gladbeck</w:t>
      </w:r>
      <w:r w:rsidR="006F4B7C">
        <w:rPr>
          <w:rFonts w:ascii="Arial" w:hAnsi="Arial" w:cs="Arial"/>
          <w:b/>
          <w:sz w:val="22"/>
          <w:szCs w:val="22"/>
        </w:rPr>
        <w:t xml:space="preserve"> / München</w:t>
      </w:r>
      <w:r w:rsidRPr="007E2D7A">
        <w:rPr>
          <w:rFonts w:cs="Arial"/>
          <w:b/>
          <w:sz w:val="22"/>
          <w:szCs w:val="22"/>
        </w:rPr>
        <w:t xml:space="preserve"> –</w:t>
      </w:r>
      <w:r w:rsidR="00A414A0">
        <w:rPr>
          <w:rFonts w:ascii="Arial" w:hAnsi="Arial" w:cs="Arial"/>
          <w:b/>
          <w:bCs/>
          <w:kern w:val="2"/>
          <w:sz w:val="22"/>
          <w:szCs w:val="22"/>
          <w:lang w:eastAsia="en-US"/>
        </w:rPr>
        <w:t xml:space="preserve"> </w:t>
      </w:r>
      <w:r w:rsidR="006E7BEB">
        <w:rPr>
          <w:rFonts w:ascii="Arial" w:hAnsi="Arial" w:cs="Arial"/>
          <w:b/>
          <w:bCs/>
          <w:kern w:val="2"/>
          <w:sz w:val="22"/>
          <w:szCs w:val="22"/>
          <w:lang w:eastAsia="en-US"/>
        </w:rPr>
        <w:t>Ob begrünt oder nicht, ob mit oder ohne Aufenthaltsflächen – Flachdächer, die genutzt werden sollen, brauchen eine robuste, druckfeste</w:t>
      </w:r>
      <w:r w:rsidR="00DA3FE1">
        <w:rPr>
          <w:rFonts w:ascii="Arial" w:hAnsi="Arial" w:cs="Arial"/>
          <w:b/>
          <w:bCs/>
          <w:kern w:val="2"/>
          <w:sz w:val="22"/>
          <w:szCs w:val="22"/>
          <w:lang w:eastAsia="en-US"/>
        </w:rPr>
        <w:t xml:space="preserve"> und</w:t>
      </w:r>
      <w:r w:rsidR="006E7BEB">
        <w:rPr>
          <w:rFonts w:ascii="Arial" w:hAnsi="Arial" w:cs="Arial"/>
          <w:b/>
          <w:bCs/>
          <w:kern w:val="2"/>
          <w:sz w:val="22"/>
          <w:szCs w:val="22"/>
          <w:lang w:eastAsia="en-US"/>
        </w:rPr>
        <w:t xml:space="preserve"> begehbare Dämmung. Vom Marktführer für Lösungen aus Steinwolle stammt die „Solarrock“, eine hoch belastbare</w:t>
      </w:r>
      <w:r w:rsidR="00A414A0">
        <w:rPr>
          <w:rFonts w:ascii="Arial" w:hAnsi="Arial" w:cs="Arial"/>
          <w:b/>
          <w:bCs/>
          <w:kern w:val="2"/>
          <w:sz w:val="22"/>
          <w:szCs w:val="22"/>
          <w:lang w:eastAsia="en-US"/>
        </w:rPr>
        <w:t>, nichtbrennbare</w:t>
      </w:r>
      <w:r w:rsidR="006E7BEB">
        <w:rPr>
          <w:rFonts w:ascii="Arial" w:hAnsi="Arial" w:cs="Arial"/>
          <w:b/>
          <w:bCs/>
          <w:kern w:val="2"/>
          <w:sz w:val="22"/>
          <w:szCs w:val="22"/>
          <w:lang w:eastAsia="en-US"/>
        </w:rPr>
        <w:t xml:space="preserve"> Dämmplatte, </w:t>
      </w:r>
      <w:r w:rsidR="006E7BEB" w:rsidRPr="00DA3FE1">
        <w:rPr>
          <w:rFonts w:ascii="Arial" w:hAnsi="Arial" w:cs="Arial"/>
          <w:b/>
          <w:bCs/>
          <w:kern w:val="2"/>
          <w:sz w:val="22"/>
          <w:szCs w:val="22"/>
          <w:lang w:eastAsia="en-US"/>
        </w:rPr>
        <w:t>die</w:t>
      </w:r>
      <w:r w:rsidR="00DA3FE1">
        <w:rPr>
          <w:rFonts w:ascii="Arial" w:hAnsi="Arial" w:cs="Arial"/>
          <w:b/>
          <w:bCs/>
          <w:kern w:val="2"/>
          <w:sz w:val="22"/>
          <w:szCs w:val="22"/>
          <w:lang w:eastAsia="en-US"/>
        </w:rPr>
        <w:t xml:space="preserve"> </w:t>
      </w:r>
      <w:r w:rsidR="0049381F">
        <w:rPr>
          <w:rFonts w:ascii="Arial" w:hAnsi="Arial" w:cs="Arial"/>
          <w:b/>
          <w:bCs/>
          <w:kern w:val="2"/>
          <w:sz w:val="22"/>
          <w:szCs w:val="22"/>
          <w:lang w:eastAsia="en-US"/>
        </w:rPr>
        <w:t>speziell für diese Anwendung entwickelt wurde</w:t>
      </w:r>
      <w:r w:rsidR="006E7BEB">
        <w:rPr>
          <w:rFonts w:ascii="Arial" w:hAnsi="Arial" w:cs="Arial"/>
          <w:b/>
          <w:bCs/>
          <w:kern w:val="2"/>
          <w:sz w:val="22"/>
          <w:szCs w:val="22"/>
          <w:lang w:eastAsia="en-US"/>
        </w:rPr>
        <w:t>.</w:t>
      </w:r>
      <w:r w:rsidR="00A414A0">
        <w:rPr>
          <w:rFonts w:ascii="Arial" w:hAnsi="Arial" w:cs="Arial"/>
          <w:b/>
          <w:bCs/>
          <w:kern w:val="2"/>
          <w:sz w:val="22"/>
          <w:szCs w:val="22"/>
          <w:lang w:eastAsia="en-US"/>
        </w:rPr>
        <w:t xml:space="preserve"> Als Nutzschicht </w:t>
      </w:r>
      <w:r w:rsidR="00EB58B0">
        <w:rPr>
          <w:rFonts w:ascii="Arial" w:hAnsi="Arial" w:cs="Arial"/>
          <w:b/>
          <w:bCs/>
          <w:kern w:val="2"/>
          <w:sz w:val="22"/>
          <w:szCs w:val="22"/>
          <w:lang w:eastAsia="en-US"/>
        </w:rPr>
        <w:t>auf</w:t>
      </w:r>
      <w:r w:rsidR="00A414A0">
        <w:rPr>
          <w:rFonts w:ascii="Arial" w:hAnsi="Arial" w:cs="Arial"/>
          <w:b/>
          <w:bCs/>
          <w:kern w:val="2"/>
          <w:sz w:val="22"/>
          <w:szCs w:val="22"/>
          <w:lang w:eastAsia="en-US"/>
        </w:rPr>
        <w:t xml:space="preserve"> den bewährten Wärme- und Brandschutzdämmungen von ROCKWOOL für Flach- und Gefälledach </w:t>
      </w:r>
      <w:r w:rsidR="0049381F">
        <w:rPr>
          <w:rFonts w:ascii="Arial" w:hAnsi="Arial" w:cs="Arial"/>
          <w:b/>
          <w:bCs/>
          <w:kern w:val="2"/>
          <w:sz w:val="22"/>
          <w:szCs w:val="22"/>
          <w:lang w:eastAsia="en-US"/>
        </w:rPr>
        <w:t xml:space="preserve">sorgt </w:t>
      </w:r>
      <w:r w:rsidR="00A414A0">
        <w:rPr>
          <w:rFonts w:ascii="Arial" w:hAnsi="Arial" w:cs="Arial"/>
          <w:b/>
          <w:bCs/>
          <w:kern w:val="2"/>
          <w:sz w:val="22"/>
          <w:szCs w:val="22"/>
          <w:lang w:eastAsia="en-US"/>
        </w:rPr>
        <w:t xml:space="preserve">sie </w:t>
      </w:r>
      <w:r w:rsidR="0049381F">
        <w:rPr>
          <w:rFonts w:ascii="Arial" w:hAnsi="Arial" w:cs="Arial"/>
          <w:b/>
          <w:bCs/>
          <w:kern w:val="2"/>
          <w:sz w:val="22"/>
          <w:szCs w:val="22"/>
          <w:lang w:eastAsia="en-US"/>
        </w:rPr>
        <w:t xml:space="preserve">für die sichere </w:t>
      </w:r>
      <w:r w:rsidR="00A414A0">
        <w:rPr>
          <w:rFonts w:ascii="Arial" w:hAnsi="Arial" w:cs="Arial"/>
          <w:b/>
          <w:bCs/>
          <w:kern w:val="2"/>
          <w:sz w:val="22"/>
          <w:szCs w:val="22"/>
          <w:lang w:eastAsia="en-US"/>
        </w:rPr>
        <w:t>Ableitung von punkt- oder linienförmigen Lasten</w:t>
      </w:r>
      <w:r w:rsidR="0049381F">
        <w:rPr>
          <w:rFonts w:ascii="Arial" w:hAnsi="Arial" w:cs="Arial"/>
          <w:b/>
          <w:bCs/>
          <w:kern w:val="2"/>
          <w:sz w:val="22"/>
          <w:szCs w:val="22"/>
          <w:lang w:eastAsia="en-US"/>
        </w:rPr>
        <w:t xml:space="preserve"> in den Dachaufbau.</w:t>
      </w:r>
      <w:r w:rsidR="00A414A0">
        <w:rPr>
          <w:rFonts w:ascii="Arial" w:hAnsi="Arial" w:cs="Arial"/>
          <w:b/>
          <w:bCs/>
          <w:kern w:val="2"/>
          <w:sz w:val="22"/>
          <w:szCs w:val="22"/>
          <w:lang w:eastAsia="en-US"/>
        </w:rPr>
        <w:t xml:space="preserve"> </w:t>
      </w:r>
    </w:p>
    <w:p w14:paraId="1D5BE4B4" w14:textId="77777777" w:rsidR="001F1BB4" w:rsidRDefault="001F1BB4" w:rsidP="00171835">
      <w:pPr>
        <w:widowControl w:val="0"/>
        <w:spacing w:line="360" w:lineRule="auto"/>
        <w:jc w:val="both"/>
        <w:rPr>
          <w:rFonts w:ascii="Arial" w:hAnsi="Arial" w:cs="Arial"/>
          <w:b/>
          <w:bCs/>
          <w:kern w:val="2"/>
          <w:sz w:val="22"/>
          <w:szCs w:val="22"/>
          <w:lang w:eastAsia="en-US"/>
        </w:rPr>
      </w:pPr>
    </w:p>
    <w:p w14:paraId="3C211A6D" w14:textId="0A0C6FD7" w:rsidR="00933CF0" w:rsidRDefault="001957EF" w:rsidP="00171835">
      <w:pPr>
        <w:widowControl w:val="0"/>
        <w:spacing w:line="360" w:lineRule="auto"/>
        <w:jc w:val="both"/>
        <w:rPr>
          <w:rFonts w:ascii="Arial" w:hAnsi="Arial" w:cs="Arial"/>
          <w:kern w:val="2"/>
          <w:sz w:val="22"/>
          <w:szCs w:val="22"/>
          <w:lang w:eastAsia="en-US"/>
        </w:rPr>
      </w:pPr>
      <w:r w:rsidRPr="001F1BB4">
        <w:rPr>
          <w:rFonts w:ascii="Arial" w:hAnsi="Arial" w:cs="Arial"/>
          <w:kern w:val="2"/>
          <w:sz w:val="22"/>
          <w:szCs w:val="22"/>
          <w:lang w:eastAsia="en-US"/>
        </w:rPr>
        <w:t xml:space="preserve">In der Vergangenheit mussten Flachdächer konstruktiv meist nur für gleichmäßige, flächige Lasten wie Schnee, Kies oder Begrünung ausgelegt sein. Mit der zunehmenden Verbreitung von Photovoltaikanlagen und Solarthermie hat sich das </w:t>
      </w:r>
      <w:r w:rsidR="00A414A0">
        <w:rPr>
          <w:rFonts w:ascii="Arial" w:hAnsi="Arial" w:cs="Arial"/>
          <w:kern w:val="2"/>
          <w:sz w:val="22"/>
          <w:szCs w:val="22"/>
          <w:lang w:eastAsia="en-US"/>
        </w:rPr>
        <w:t>ge</w:t>
      </w:r>
      <w:r w:rsidRPr="001F1BB4">
        <w:rPr>
          <w:rFonts w:ascii="Arial" w:hAnsi="Arial" w:cs="Arial"/>
          <w:kern w:val="2"/>
          <w:sz w:val="22"/>
          <w:szCs w:val="22"/>
          <w:lang w:eastAsia="en-US"/>
        </w:rPr>
        <w:t>ändert</w:t>
      </w:r>
      <w:r w:rsidR="00DA3FE1">
        <w:rPr>
          <w:rFonts w:ascii="Arial" w:hAnsi="Arial" w:cs="Arial"/>
          <w:kern w:val="2"/>
          <w:sz w:val="22"/>
          <w:szCs w:val="22"/>
          <w:lang w:eastAsia="en-US"/>
        </w:rPr>
        <w:t>.</w:t>
      </w:r>
      <w:r w:rsidR="0049381F">
        <w:rPr>
          <w:rFonts w:ascii="Arial" w:hAnsi="Arial" w:cs="Arial"/>
          <w:kern w:val="2"/>
          <w:sz w:val="22"/>
          <w:szCs w:val="22"/>
          <w:lang w:eastAsia="en-US"/>
        </w:rPr>
        <w:t xml:space="preserve"> </w:t>
      </w:r>
      <w:r w:rsidR="00DA3FE1">
        <w:rPr>
          <w:rFonts w:ascii="Arial" w:hAnsi="Arial" w:cs="Arial"/>
          <w:kern w:val="2"/>
          <w:sz w:val="22"/>
          <w:szCs w:val="22"/>
          <w:lang w:eastAsia="en-US"/>
        </w:rPr>
        <w:t>N</w:t>
      </w:r>
      <w:r w:rsidR="0049381F">
        <w:rPr>
          <w:rFonts w:ascii="Arial" w:hAnsi="Arial" w:cs="Arial"/>
          <w:kern w:val="2"/>
          <w:sz w:val="22"/>
          <w:szCs w:val="22"/>
          <w:lang w:eastAsia="en-US"/>
        </w:rPr>
        <w:t>un muss der Dachaufbau auch auf den Lastabtrag von hohen linien- und punktförmigen Belastungen auslegt sein</w:t>
      </w:r>
      <w:r w:rsidRPr="001F1BB4">
        <w:rPr>
          <w:rFonts w:ascii="Arial" w:hAnsi="Arial" w:cs="Arial"/>
          <w:kern w:val="2"/>
          <w:sz w:val="22"/>
          <w:szCs w:val="22"/>
          <w:lang w:eastAsia="en-US"/>
        </w:rPr>
        <w:t xml:space="preserve">. Gleichzeitig besteht weiterhin bei vielen Gebäuden eine gesetzliche Anforderung an die Nichtbrennbarkeit der Dämmung. </w:t>
      </w:r>
    </w:p>
    <w:p w14:paraId="5396B1BE" w14:textId="77777777" w:rsidR="00933CF0" w:rsidRDefault="00933CF0" w:rsidP="00171835">
      <w:pPr>
        <w:widowControl w:val="0"/>
        <w:spacing w:line="360" w:lineRule="auto"/>
        <w:jc w:val="both"/>
        <w:rPr>
          <w:rFonts w:ascii="Arial" w:hAnsi="Arial" w:cs="Arial"/>
          <w:kern w:val="2"/>
          <w:sz w:val="22"/>
          <w:szCs w:val="22"/>
          <w:lang w:eastAsia="en-US"/>
        </w:rPr>
      </w:pPr>
    </w:p>
    <w:p w14:paraId="1BEC21A1" w14:textId="3B69A5B6" w:rsidR="00DA3FE1" w:rsidRPr="00DA3FE1" w:rsidRDefault="00DA3FE1" w:rsidP="00171835">
      <w:pPr>
        <w:widowControl w:val="0"/>
        <w:spacing w:line="360" w:lineRule="auto"/>
        <w:jc w:val="both"/>
        <w:rPr>
          <w:rFonts w:ascii="Arial" w:hAnsi="Arial" w:cs="Arial"/>
          <w:b/>
          <w:bCs/>
          <w:kern w:val="2"/>
          <w:sz w:val="22"/>
          <w:szCs w:val="22"/>
          <w:lang w:eastAsia="en-US"/>
        </w:rPr>
      </w:pPr>
      <w:r w:rsidRPr="00DA3FE1">
        <w:rPr>
          <w:rFonts w:ascii="Arial" w:hAnsi="Arial" w:cs="Arial"/>
          <w:b/>
          <w:bCs/>
          <w:kern w:val="2"/>
          <w:sz w:val="22"/>
          <w:szCs w:val="22"/>
          <w:lang w:eastAsia="en-US"/>
        </w:rPr>
        <w:t>Für Beton-, Massivholz- und Stahlleichtdächer</w:t>
      </w:r>
    </w:p>
    <w:p w14:paraId="509A37C3" w14:textId="75F7DAC3" w:rsidR="001F1BB4" w:rsidRPr="001F1BB4" w:rsidRDefault="001957EF" w:rsidP="00D22DE6">
      <w:pPr>
        <w:widowControl w:val="0"/>
        <w:suppressAutoHyphens/>
        <w:spacing w:line="360" w:lineRule="auto"/>
        <w:jc w:val="both"/>
        <w:rPr>
          <w:rFonts w:ascii="Arial" w:hAnsi="Arial" w:cs="Arial"/>
          <w:sz w:val="22"/>
          <w:szCs w:val="22"/>
        </w:rPr>
      </w:pPr>
      <w:r w:rsidRPr="001F1BB4">
        <w:rPr>
          <w:rFonts w:ascii="Arial" w:hAnsi="Arial" w:cs="Arial"/>
          <w:kern w:val="2"/>
          <w:sz w:val="22"/>
          <w:szCs w:val="22"/>
          <w:lang w:eastAsia="en-US"/>
        </w:rPr>
        <w:t>Deshalb</w:t>
      </w:r>
      <w:r w:rsidR="00A414A0">
        <w:rPr>
          <w:rFonts w:ascii="Arial" w:hAnsi="Arial" w:cs="Arial"/>
          <w:kern w:val="2"/>
          <w:sz w:val="22"/>
          <w:szCs w:val="22"/>
          <w:lang w:eastAsia="en-US"/>
        </w:rPr>
        <w:t>,</w:t>
      </w:r>
      <w:r w:rsidRPr="001F1BB4">
        <w:rPr>
          <w:rFonts w:ascii="Arial" w:hAnsi="Arial" w:cs="Arial"/>
          <w:kern w:val="2"/>
          <w:sz w:val="22"/>
          <w:szCs w:val="22"/>
          <w:lang w:eastAsia="en-US"/>
        </w:rPr>
        <w:t xml:space="preserve"> </w:t>
      </w:r>
      <w:r w:rsidR="00A414A0">
        <w:rPr>
          <w:rFonts w:ascii="Arial" w:hAnsi="Arial" w:cs="Arial"/>
          <w:kern w:val="2"/>
          <w:sz w:val="22"/>
          <w:szCs w:val="22"/>
          <w:lang w:eastAsia="en-US"/>
        </w:rPr>
        <w:t>aber auch</w:t>
      </w:r>
      <w:r w:rsidRPr="001F1BB4">
        <w:rPr>
          <w:rFonts w:ascii="Arial" w:hAnsi="Arial" w:cs="Arial"/>
          <w:kern w:val="2"/>
          <w:sz w:val="22"/>
          <w:szCs w:val="22"/>
          <w:lang w:eastAsia="en-US"/>
        </w:rPr>
        <w:t xml:space="preserve"> angesichts einer intensivierten Nutzung von Flachdächern entscheiden sich Planer und Investoren </w:t>
      </w:r>
      <w:r w:rsidR="00A414A0">
        <w:rPr>
          <w:rFonts w:ascii="Arial" w:hAnsi="Arial" w:cs="Arial"/>
          <w:kern w:val="2"/>
          <w:sz w:val="22"/>
          <w:szCs w:val="22"/>
          <w:lang w:eastAsia="en-US"/>
        </w:rPr>
        <w:t>gerne</w:t>
      </w:r>
      <w:r w:rsidRPr="001F1BB4">
        <w:rPr>
          <w:rFonts w:ascii="Arial" w:hAnsi="Arial" w:cs="Arial"/>
          <w:kern w:val="2"/>
          <w:sz w:val="22"/>
          <w:szCs w:val="22"/>
          <w:lang w:eastAsia="en-US"/>
        </w:rPr>
        <w:t xml:space="preserve"> für die </w:t>
      </w:r>
      <w:r w:rsidR="00405881">
        <w:rPr>
          <w:rFonts w:ascii="Arial" w:hAnsi="Arial" w:cs="Arial"/>
          <w:kern w:val="2"/>
          <w:sz w:val="22"/>
          <w:szCs w:val="22"/>
          <w:lang w:eastAsia="en-US"/>
        </w:rPr>
        <w:t>nichtbrennbare</w:t>
      </w:r>
      <w:r w:rsidRPr="001F1BB4">
        <w:rPr>
          <w:rFonts w:ascii="Arial" w:hAnsi="Arial" w:cs="Arial"/>
          <w:kern w:val="2"/>
          <w:sz w:val="22"/>
          <w:szCs w:val="22"/>
          <w:lang w:eastAsia="en-US"/>
        </w:rPr>
        <w:t xml:space="preserve"> „Solarrock“.</w:t>
      </w:r>
      <w:r w:rsidR="001F1BB4" w:rsidRPr="001F1BB4">
        <w:rPr>
          <w:rFonts w:ascii="Arial" w:hAnsi="Arial" w:cs="Arial"/>
          <w:kern w:val="2"/>
          <w:sz w:val="22"/>
          <w:szCs w:val="22"/>
          <w:lang w:eastAsia="en-US"/>
        </w:rPr>
        <w:t xml:space="preserve"> Sie schafft die Basis für </w:t>
      </w:r>
      <w:r w:rsidR="00A414A0">
        <w:rPr>
          <w:rFonts w:ascii="Arial" w:hAnsi="Arial" w:cs="Arial"/>
          <w:kern w:val="2"/>
          <w:sz w:val="22"/>
          <w:szCs w:val="22"/>
          <w:lang w:eastAsia="en-US"/>
        </w:rPr>
        <w:t xml:space="preserve">z. B. </w:t>
      </w:r>
      <w:r w:rsidR="001F1BB4" w:rsidRPr="001F1BB4">
        <w:rPr>
          <w:rFonts w:ascii="Arial" w:hAnsi="Arial" w:cs="Arial"/>
          <w:kern w:val="2"/>
          <w:sz w:val="22"/>
          <w:szCs w:val="22"/>
          <w:lang w:eastAsia="en-US"/>
        </w:rPr>
        <w:t xml:space="preserve">eine sichere </w:t>
      </w:r>
      <w:r w:rsidR="00405881">
        <w:rPr>
          <w:rFonts w:ascii="Arial" w:hAnsi="Arial" w:cs="Arial"/>
          <w:kern w:val="2"/>
          <w:sz w:val="22"/>
          <w:szCs w:val="22"/>
          <w:lang w:eastAsia="en-US"/>
        </w:rPr>
        <w:t>Ausführung von Gründächern mit</w:t>
      </w:r>
      <w:r w:rsidR="001F1BB4" w:rsidRPr="001F1BB4">
        <w:rPr>
          <w:rFonts w:ascii="Arial" w:hAnsi="Arial" w:cs="Arial"/>
          <w:sz w:val="22"/>
          <w:szCs w:val="22"/>
        </w:rPr>
        <w:t xml:space="preserve"> </w:t>
      </w:r>
      <w:r w:rsidR="00405881">
        <w:rPr>
          <w:rFonts w:ascii="Arial" w:hAnsi="Arial" w:cs="Arial"/>
          <w:sz w:val="22"/>
          <w:szCs w:val="22"/>
        </w:rPr>
        <w:t xml:space="preserve">Solaranlagen. </w:t>
      </w:r>
      <w:r w:rsidR="001F1BB4" w:rsidRPr="001F1BB4">
        <w:rPr>
          <w:rFonts w:ascii="Arial" w:hAnsi="Arial" w:cs="Arial"/>
          <w:sz w:val="22"/>
          <w:szCs w:val="22"/>
        </w:rPr>
        <w:t xml:space="preserve">Erhöhte </w:t>
      </w:r>
      <w:r w:rsidR="00A414A0">
        <w:rPr>
          <w:rFonts w:ascii="Arial" w:hAnsi="Arial" w:cs="Arial"/>
          <w:sz w:val="22"/>
          <w:szCs w:val="22"/>
        </w:rPr>
        <w:t>Lasten</w:t>
      </w:r>
      <w:r w:rsidR="001F1BB4" w:rsidRPr="001F1BB4">
        <w:rPr>
          <w:rFonts w:ascii="Arial" w:hAnsi="Arial" w:cs="Arial"/>
          <w:sz w:val="22"/>
          <w:szCs w:val="22"/>
        </w:rPr>
        <w:t xml:space="preserve"> </w:t>
      </w:r>
      <w:r w:rsidR="00A414A0">
        <w:rPr>
          <w:rFonts w:ascii="Arial" w:hAnsi="Arial" w:cs="Arial"/>
          <w:sz w:val="22"/>
          <w:szCs w:val="22"/>
        </w:rPr>
        <w:t>werden</w:t>
      </w:r>
      <w:r w:rsidR="001F1BB4" w:rsidRPr="001F1BB4">
        <w:rPr>
          <w:rFonts w:ascii="Arial" w:hAnsi="Arial" w:cs="Arial"/>
          <w:sz w:val="22"/>
          <w:szCs w:val="22"/>
        </w:rPr>
        <w:t xml:space="preserve"> sicher </w:t>
      </w:r>
      <w:r w:rsidR="00A414A0">
        <w:rPr>
          <w:rFonts w:ascii="Arial" w:hAnsi="Arial" w:cs="Arial"/>
          <w:sz w:val="22"/>
          <w:szCs w:val="22"/>
        </w:rPr>
        <w:t>in</w:t>
      </w:r>
      <w:r w:rsidR="001F1BB4" w:rsidRPr="001F1BB4">
        <w:rPr>
          <w:rFonts w:ascii="Arial" w:hAnsi="Arial" w:cs="Arial"/>
          <w:sz w:val="22"/>
          <w:szCs w:val="22"/>
        </w:rPr>
        <w:t xml:space="preserve"> die Tragschale</w:t>
      </w:r>
      <w:r w:rsidR="00A414A0">
        <w:rPr>
          <w:rFonts w:ascii="Arial" w:hAnsi="Arial" w:cs="Arial"/>
          <w:sz w:val="22"/>
          <w:szCs w:val="22"/>
        </w:rPr>
        <w:t xml:space="preserve"> eingeleitet</w:t>
      </w:r>
      <w:r w:rsidR="001F1BB4" w:rsidRPr="001F1BB4">
        <w:rPr>
          <w:rFonts w:ascii="Arial" w:hAnsi="Arial" w:cs="Arial"/>
          <w:sz w:val="22"/>
          <w:szCs w:val="22"/>
        </w:rPr>
        <w:t>. Die </w:t>
      </w:r>
      <w:r w:rsidR="001F1BB4" w:rsidRPr="001F1BB4">
        <w:rPr>
          <w:rFonts w:ascii="Arial" w:hAnsi="Arial" w:cs="Arial"/>
          <w:kern w:val="2"/>
          <w:sz w:val="22"/>
          <w:szCs w:val="22"/>
          <w:lang w:eastAsia="en-US"/>
        </w:rPr>
        <w:t>„Solarrock“ ist für den Einsatz auf Beton-, Massivholz- und Stahlleicht</w:t>
      </w:r>
      <w:r w:rsidR="00A414A0">
        <w:rPr>
          <w:rFonts w:ascii="Arial" w:hAnsi="Arial" w:cs="Arial"/>
          <w:kern w:val="2"/>
          <w:sz w:val="22"/>
          <w:szCs w:val="22"/>
          <w:lang w:eastAsia="en-US"/>
        </w:rPr>
        <w:t>dächern</w:t>
      </w:r>
      <w:r w:rsidR="001F1BB4" w:rsidRPr="001F1BB4">
        <w:rPr>
          <w:rFonts w:ascii="Arial" w:hAnsi="Arial" w:cs="Arial"/>
          <w:kern w:val="2"/>
          <w:sz w:val="22"/>
          <w:szCs w:val="22"/>
          <w:lang w:eastAsia="en-US"/>
        </w:rPr>
        <w:t xml:space="preserve"> geeignet.</w:t>
      </w:r>
    </w:p>
    <w:p w14:paraId="21C340DE" w14:textId="77777777" w:rsidR="006F4B7C" w:rsidRDefault="006F4B7C" w:rsidP="00D22DE6">
      <w:pPr>
        <w:widowControl w:val="0"/>
        <w:suppressAutoHyphens/>
        <w:spacing w:line="360" w:lineRule="auto"/>
        <w:jc w:val="both"/>
        <w:rPr>
          <w:rFonts w:ascii="Arial" w:hAnsi="Arial" w:cs="Arial"/>
          <w:sz w:val="22"/>
          <w:szCs w:val="22"/>
        </w:rPr>
      </w:pPr>
    </w:p>
    <w:p w14:paraId="6E385FF3" w14:textId="77777777" w:rsidR="00D22DE6" w:rsidRDefault="00D22DE6" w:rsidP="00D22DE6">
      <w:pPr>
        <w:widowControl w:val="0"/>
        <w:suppressAutoHyphens/>
        <w:spacing w:line="360" w:lineRule="auto"/>
        <w:jc w:val="both"/>
        <w:rPr>
          <w:rFonts w:ascii="Arial" w:hAnsi="Arial" w:cs="Arial"/>
          <w:sz w:val="22"/>
          <w:szCs w:val="22"/>
        </w:rPr>
      </w:pPr>
    </w:p>
    <w:p w14:paraId="6375DFC7" w14:textId="7B8B9511" w:rsidR="001957EF" w:rsidRPr="00502166" w:rsidRDefault="00405881" w:rsidP="00D22DE6">
      <w:pPr>
        <w:widowControl w:val="0"/>
        <w:suppressAutoHyphens/>
        <w:spacing w:line="360" w:lineRule="auto"/>
        <w:jc w:val="both"/>
        <w:rPr>
          <w:rFonts w:ascii="Arial" w:hAnsi="Arial" w:cs="Arial"/>
          <w:b/>
          <w:bCs/>
          <w:kern w:val="2"/>
          <w:sz w:val="22"/>
          <w:szCs w:val="22"/>
          <w:lang w:eastAsia="en-US"/>
        </w:rPr>
      </w:pPr>
      <w:r>
        <w:rPr>
          <w:rFonts w:ascii="Arial" w:hAnsi="Arial" w:cs="Arial"/>
          <w:b/>
          <w:bCs/>
          <w:kern w:val="2"/>
          <w:sz w:val="22"/>
          <w:szCs w:val="22"/>
          <w:lang w:eastAsia="en-US"/>
        </w:rPr>
        <w:lastRenderedPageBreak/>
        <w:t>Nutzschicht über der Wärme- und Gefälledämmung</w:t>
      </w:r>
    </w:p>
    <w:p w14:paraId="791B3A74" w14:textId="1324C383" w:rsidR="00DA3FE1" w:rsidRDefault="001957EF" w:rsidP="00D22DE6">
      <w:pPr>
        <w:widowControl w:val="0"/>
        <w:suppressAutoHyphens/>
        <w:spacing w:line="360" w:lineRule="auto"/>
        <w:jc w:val="both"/>
        <w:rPr>
          <w:rFonts w:ascii="Arial" w:hAnsi="Arial" w:cs="Arial"/>
          <w:color w:val="000000" w:themeColor="text1"/>
          <w:sz w:val="22"/>
          <w:szCs w:val="22"/>
        </w:rPr>
      </w:pPr>
      <w:r w:rsidRPr="00502166">
        <w:rPr>
          <w:rFonts w:ascii="Arial" w:hAnsi="Arial" w:cs="Arial"/>
          <w:kern w:val="2"/>
          <w:sz w:val="22"/>
          <w:szCs w:val="22"/>
          <w:lang w:eastAsia="en-US"/>
        </w:rPr>
        <w:t>„Solarrock“</w:t>
      </w:r>
      <w:r>
        <w:rPr>
          <w:rFonts w:ascii="Arial" w:hAnsi="Arial" w:cs="Arial"/>
          <w:kern w:val="2"/>
          <w:sz w:val="22"/>
          <w:szCs w:val="22"/>
          <w:lang w:eastAsia="en-US"/>
        </w:rPr>
        <w:t xml:space="preserve"> </w:t>
      </w:r>
      <w:r w:rsidR="00405881">
        <w:rPr>
          <w:rFonts w:ascii="Arial" w:hAnsi="Arial" w:cs="Arial"/>
          <w:kern w:val="2"/>
          <w:sz w:val="22"/>
          <w:szCs w:val="22"/>
          <w:lang w:eastAsia="en-US"/>
        </w:rPr>
        <w:t>Dämmplatten sind</w:t>
      </w:r>
      <w:r w:rsidRPr="00502166">
        <w:rPr>
          <w:rFonts w:ascii="Arial" w:hAnsi="Arial" w:cs="Arial"/>
          <w:kern w:val="2"/>
          <w:sz w:val="22"/>
          <w:szCs w:val="22"/>
          <w:lang w:eastAsia="en-US"/>
        </w:rPr>
        <w:t xml:space="preserve"> mit einer hoch </w:t>
      </w:r>
      <w:r w:rsidRPr="00200DFE">
        <w:rPr>
          <w:rFonts w:ascii="Arial" w:hAnsi="Arial" w:cs="Arial"/>
          <w:kern w:val="2"/>
          <w:sz w:val="22"/>
          <w:szCs w:val="22"/>
          <w:lang w:eastAsia="en-US"/>
        </w:rPr>
        <w:t>lastverteilenden, zementösen, faserverstärkten Beschichtung ausgestattet</w:t>
      </w:r>
      <w:r w:rsidR="001F1BB4">
        <w:rPr>
          <w:rFonts w:ascii="Arial" w:hAnsi="Arial" w:cs="Arial"/>
          <w:kern w:val="2"/>
          <w:sz w:val="22"/>
          <w:szCs w:val="22"/>
          <w:lang w:eastAsia="en-US"/>
        </w:rPr>
        <w:t xml:space="preserve"> und </w:t>
      </w:r>
      <w:r w:rsidR="00F55147" w:rsidRPr="00F0167A">
        <w:rPr>
          <w:rFonts w:ascii="Arial" w:hAnsi="Arial" w:cs="Arial"/>
          <w:color w:val="000000" w:themeColor="text1"/>
          <w:sz w:val="22"/>
          <w:szCs w:val="22"/>
        </w:rPr>
        <w:t>für</w:t>
      </w:r>
      <w:r w:rsidR="001F1BB4" w:rsidRPr="00F0167A">
        <w:rPr>
          <w:rFonts w:ascii="Arial" w:hAnsi="Arial" w:cs="Arial"/>
          <w:color w:val="000000" w:themeColor="text1"/>
          <w:sz w:val="22"/>
          <w:szCs w:val="22"/>
        </w:rPr>
        <w:t xml:space="preserve"> die Heiß</w:t>
      </w:r>
      <w:r w:rsidR="001F1BB4" w:rsidRPr="00F0167A">
        <w:rPr>
          <w:rFonts w:ascii="Arial" w:hAnsi="Arial" w:cs="Arial"/>
          <w:color w:val="000000" w:themeColor="text1"/>
          <w:sz w:val="22"/>
          <w:szCs w:val="22"/>
        </w:rPr>
        <w:softHyphen/>
      </w:r>
      <w:r w:rsidR="001F1BB4">
        <w:rPr>
          <w:rFonts w:ascii="Arial" w:hAnsi="Arial" w:cs="Arial"/>
          <w:color w:val="000000" w:themeColor="text1"/>
          <w:sz w:val="22"/>
          <w:szCs w:val="22"/>
        </w:rPr>
        <w:t>-</w:t>
      </w:r>
      <w:r w:rsidR="001F1BB4" w:rsidRPr="00F0167A">
        <w:rPr>
          <w:rFonts w:ascii="Arial" w:hAnsi="Arial" w:cs="Arial"/>
          <w:color w:val="000000" w:themeColor="text1"/>
          <w:sz w:val="22"/>
          <w:szCs w:val="22"/>
        </w:rPr>
        <w:t xml:space="preserve"> und Kaltverklebung </w:t>
      </w:r>
      <w:r w:rsidR="001F1BB4">
        <w:rPr>
          <w:rFonts w:ascii="Arial" w:hAnsi="Arial" w:cs="Arial"/>
          <w:color w:val="000000" w:themeColor="text1"/>
          <w:sz w:val="22"/>
          <w:szCs w:val="22"/>
        </w:rPr>
        <w:t>einer</w:t>
      </w:r>
      <w:r w:rsidR="001F1BB4" w:rsidRPr="00F0167A">
        <w:rPr>
          <w:rFonts w:ascii="Arial" w:hAnsi="Arial" w:cs="Arial"/>
          <w:color w:val="000000" w:themeColor="text1"/>
          <w:sz w:val="22"/>
          <w:szCs w:val="22"/>
        </w:rPr>
        <w:t xml:space="preserve"> Dachabdichtung geeignet</w:t>
      </w:r>
      <w:r w:rsidRPr="00200DFE">
        <w:rPr>
          <w:rFonts w:ascii="Arial" w:hAnsi="Arial" w:cs="Arial"/>
          <w:kern w:val="2"/>
          <w:sz w:val="22"/>
          <w:szCs w:val="22"/>
          <w:lang w:eastAsia="en-US"/>
        </w:rPr>
        <w:t>.</w:t>
      </w:r>
      <w:r w:rsidRPr="00502166">
        <w:rPr>
          <w:rFonts w:ascii="Arial" w:hAnsi="Arial" w:cs="Arial"/>
          <w:kern w:val="2"/>
          <w:sz w:val="22"/>
          <w:szCs w:val="22"/>
          <w:lang w:eastAsia="en-US"/>
        </w:rPr>
        <w:t xml:space="preserve"> Als besonders widerstandsfähige Nutzschicht </w:t>
      </w:r>
      <w:r w:rsidR="00405881">
        <w:rPr>
          <w:rFonts w:ascii="Arial" w:hAnsi="Arial" w:cs="Arial"/>
          <w:kern w:val="2"/>
          <w:sz w:val="22"/>
          <w:szCs w:val="22"/>
          <w:lang w:eastAsia="en-US"/>
        </w:rPr>
        <w:t xml:space="preserve">verlegt, </w:t>
      </w:r>
      <w:r w:rsidRPr="00502166">
        <w:rPr>
          <w:rFonts w:ascii="Arial" w:hAnsi="Arial" w:cs="Arial"/>
          <w:kern w:val="2"/>
          <w:sz w:val="22"/>
          <w:szCs w:val="22"/>
          <w:lang w:eastAsia="en-US"/>
        </w:rPr>
        <w:t>ergänz</w:t>
      </w:r>
      <w:r w:rsidR="00405881">
        <w:rPr>
          <w:rFonts w:ascii="Arial" w:hAnsi="Arial" w:cs="Arial"/>
          <w:kern w:val="2"/>
          <w:sz w:val="22"/>
          <w:szCs w:val="22"/>
          <w:lang w:eastAsia="en-US"/>
        </w:rPr>
        <w:t>en</w:t>
      </w:r>
      <w:r w:rsidRPr="00502166">
        <w:rPr>
          <w:rFonts w:ascii="Arial" w:hAnsi="Arial" w:cs="Arial"/>
          <w:kern w:val="2"/>
          <w:sz w:val="22"/>
          <w:szCs w:val="22"/>
          <w:lang w:eastAsia="en-US"/>
        </w:rPr>
        <w:t xml:space="preserve"> </w:t>
      </w:r>
      <w:r w:rsidR="00405881">
        <w:rPr>
          <w:rFonts w:ascii="Arial" w:hAnsi="Arial" w:cs="Arial"/>
          <w:kern w:val="2"/>
          <w:sz w:val="22"/>
          <w:szCs w:val="22"/>
          <w:lang w:eastAsia="en-US"/>
        </w:rPr>
        <w:t>sie</w:t>
      </w:r>
      <w:r w:rsidRPr="00502166">
        <w:rPr>
          <w:rFonts w:ascii="Arial" w:hAnsi="Arial" w:cs="Arial"/>
          <w:kern w:val="2"/>
          <w:sz w:val="22"/>
          <w:szCs w:val="22"/>
          <w:lang w:eastAsia="en-US"/>
        </w:rPr>
        <w:t xml:space="preserve"> die bewährten Flachdachdämmungen </w:t>
      </w:r>
      <w:r w:rsidR="00405881">
        <w:rPr>
          <w:rFonts w:ascii="Arial" w:hAnsi="Arial" w:cs="Arial"/>
          <w:kern w:val="2"/>
          <w:sz w:val="22"/>
          <w:szCs w:val="22"/>
          <w:lang w:eastAsia="en-US"/>
        </w:rPr>
        <w:t>von ROCKWOOL</w:t>
      </w:r>
      <w:r w:rsidRPr="00502166">
        <w:rPr>
          <w:rFonts w:ascii="Arial" w:hAnsi="Arial" w:cs="Arial"/>
          <w:kern w:val="2"/>
          <w:sz w:val="22"/>
          <w:szCs w:val="22"/>
          <w:lang w:eastAsia="en-US"/>
        </w:rPr>
        <w:t xml:space="preserve">, die für den Wärme- und Brandschutz eingesetzt werden. Sie verfügen über eine Druckspannung ≥ 80 kPa und eine Zugfestigkeit (Abreißfestigkeit) ≥ 15 kPa sowie eine Punktlast von ≥ 1800 N. Die maximal zulässige Flächenpressung von „Solarrock“ durch Dauerlasten </w:t>
      </w:r>
      <w:r w:rsidR="00405881">
        <w:rPr>
          <w:rFonts w:ascii="Arial" w:hAnsi="Arial" w:cs="Arial"/>
          <w:kern w:val="2"/>
          <w:sz w:val="22"/>
          <w:szCs w:val="22"/>
          <w:lang w:eastAsia="en-US"/>
        </w:rPr>
        <w:t>liegt bei</w:t>
      </w:r>
      <w:r w:rsidRPr="00502166">
        <w:rPr>
          <w:rFonts w:ascii="Arial" w:hAnsi="Arial" w:cs="Arial"/>
          <w:kern w:val="2"/>
          <w:sz w:val="22"/>
          <w:szCs w:val="22"/>
          <w:lang w:eastAsia="en-US"/>
        </w:rPr>
        <w:t xml:space="preserve"> 600 kg/m².</w:t>
      </w:r>
      <w:r>
        <w:rPr>
          <w:rFonts w:ascii="Arial" w:hAnsi="Arial" w:cs="Arial"/>
          <w:kern w:val="2"/>
          <w:sz w:val="22"/>
          <w:szCs w:val="22"/>
          <w:lang w:eastAsia="en-US"/>
        </w:rPr>
        <w:t xml:space="preserve"> </w:t>
      </w:r>
      <w:r w:rsidR="001F1BB4" w:rsidRPr="00F0167A">
        <w:rPr>
          <w:rFonts w:ascii="Arial" w:hAnsi="Arial" w:cs="Arial"/>
          <w:color w:val="000000" w:themeColor="text1"/>
          <w:sz w:val="22"/>
          <w:szCs w:val="22"/>
        </w:rPr>
        <w:t>I</w:t>
      </w:r>
      <w:r w:rsidR="001F1BB4">
        <w:rPr>
          <w:rFonts w:ascii="Arial" w:hAnsi="Arial" w:cs="Arial"/>
          <w:color w:val="000000" w:themeColor="text1"/>
          <w:sz w:val="22"/>
          <w:szCs w:val="22"/>
        </w:rPr>
        <w:t>n einem</w:t>
      </w:r>
      <w:r w:rsidR="001F1BB4" w:rsidRPr="00F0167A">
        <w:rPr>
          <w:rFonts w:ascii="Arial" w:hAnsi="Arial" w:cs="Arial"/>
          <w:color w:val="000000" w:themeColor="text1"/>
          <w:sz w:val="22"/>
          <w:szCs w:val="22"/>
        </w:rPr>
        <w:t xml:space="preserve"> verklebten Dachaufbau </w:t>
      </w:r>
      <w:r w:rsidR="00405881">
        <w:rPr>
          <w:rFonts w:ascii="Arial" w:hAnsi="Arial" w:cs="Arial"/>
          <w:color w:val="000000" w:themeColor="text1"/>
          <w:sz w:val="22"/>
          <w:szCs w:val="22"/>
        </w:rPr>
        <w:t>können „</w:t>
      </w:r>
      <w:r w:rsidR="001F1BB4" w:rsidRPr="00F0167A">
        <w:rPr>
          <w:rFonts w:ascii="Arial" w:hAnsi="Arial" w:cs="Arial"/>
          <w:color w:val="000000" w:themeColor="text1"/>
          <w:sz w:val="22"/>
          <w:szCs w:val="22"/>
        </w:rPr>
        <w:t>Solarrock</w:t>
      </w:r>
      <w:r w:rsidR="00405881">
        <w:rPr>
          <w:rFonts w:ascii="Arial" w:hAnsi="Arial" w:cs="Arial"/>
          <w:color w:val="000000" w:themeColor="text1"/>
          <w:sz w:val="22"/>
          <w:szCs w:val="22"/>
        </w:rPr>
        <w:t>“ Dämmplatten</w:t>
      </w:r>
      <w:r w:rsidR="001F1BB4" w:rsidRPr="00F0167A">
        <w:rPr>
          <w:rFonts w:ascii="Arial" w:hAnsi="Arial" w:cs="Arial"/>
          <w:color w:val="000000" w:themeColor="text1"/>
          <w:sz w:val="22"/>
          <w:szCs w:val="22"/>
        </w:rPr>
        <w:t xml:space="preserve"> bis zu einer resultierenden Windsoglast von 3,6 kN/m² eingesetzt werden.</w:t>
      </w:r>
      <w:r w:rsidR="001F1BB4">
        <w:rPr>
          <w:rFonts w:ascii="Arial" w:hAnsi="Arial" w:cs="Arial"/>
          <w:color w:val="000000" w:themeColor="text1"/>
          <w:sz w:val="22"/>
          <w:szCs w:val="22"/>
        </w:rPr>
        <w:t xml:space="preserve"> Als </w:t>
      </w:r>
      <w:r w:rsidR="001F1BB4" w:rsidRPr="00F0167A">
        <w:rPr>
          <w:rFonts w:ascii="Arial" w:hAnsi="Arial" w:cs="Arial"/>
          <w:color w:val="000000" w:themeColor="text1"/>
          <w:sz w:val="22"/>
          <w:szCs w:val="22"/>
          <w:shd w:val="clear" w:color="auto" w:fill="FFFFFF"/>
        </w:rPr>
        <w:t>nichtbrennbar</w:t>
      </w:r>
      <w:r w:rsidR="001F1BB4">
        <w:rPr>
          <w:rFonts w:ascii="Arial" w:hAnsi="Arial" w:cs="Arial"/>
          <w:color w:val="000000" w:themeColor="text1"/>
          <w:sz w:val="22"/>
          <w:szCs w:val="22"/>
          <w:shd w:val="clear" w:color="auto" w:fill="FFFFFF"/>
        </w:rPr>
        <w:t>e</w:t>
      </w:r>
      <w:r w:rsidR="001F1BB4" w:rsidRPr="00F0167A">
        <w:rPr>
          <w:rFonts w:ascii="Arial" w:hAnsi="Arial" w:cs="Arial"/>
          <w:color w:val="000000" w:themeColor="text1"/>
          <w:sz w:val="22"/>
          <w:szCs w:val="22"/>
          <w:shd w:val="clear" w:color="auto" w:fill="FFFFFF"/>
        </w:rPr>
        <w:t xml:space="preserve"> </w:t>
      </w:r>
      <w:r w:rsidR="001F1BB4">
        <w:rPr>
          <w:rFonts w:ascii="Arial" w:hAnsi="Arial" w:cs="Arial"/>
          <w:color w:val="000000" w:themeColor="text1"/>
          <w:sz w:val="22"/>
          <w:szCs w:val="22"/>
          <w:shd w:val="clear" w:color="auto" w:fill="FFFFFF"/>
        </w:rPr>
        <w:t>(</w:t>
      </w:r>
      <w:r w:rsidR="001F1BB4" w:rsidRPr="00F0167A">
        <w:rPr>
          <w:rFonts w:ascii="Arial" w:hAnsi="Arial" w:cs="Arial"/>
          <w:color w:val="000000" w:themeColor="text1"/>
          <w:sz w:val="22"/>
          <w:szCs w:val="22"/>
          <w:shd w:val="clear" w:color="auto" w:fill="FFFFFF"/>
        </w:rPr>
        <w:t>A1 | DIN EN 13501-1</w:t>
      </w:r>
      <w:r w:rsidR="001F1BB4">
        <w:rPr>
          <w:rFonts w:ascii="Arial" w:hAnsi="Arial" w:cs="Arial"/>
          <w:color w:val="000000" w:themeColor="text1"/>
          <w:sz w:val="22"/>
          <w:szCs w:val="22"/>
          <w:shd w:val="clear" w:color="auto" w:fill="FFFFFF"/>
        </w:rPr>
        <w:t xml:space="preserve">) </w:t>
      </w:r>
      <w:r w:rsidR="001F1BB4">
        <w:rPr>
          <w:rFonts w:ascii="Arial" w:hAnsi="Arial" w:cs="Arial"/>
          <w:color w:val="000000" w:themeColor="text1"/>
          <w:sz w:val="22"/>
          <w:szCs w:val="22"/>
        </w:rPr>
        <w:t>und nichtglimmende Dämmung schützt sie ein Gebäude vor der Verbreitung eines außen oder innen entstehenden Brandes.</w:t>
      </w:r>
    </w:p>
    <w:p w14:paraId="0992D14A" w14:textId="77777777" w:rsidR="00D22DE6" w:rsidRPr="00405881" w:rsidRDefault="00D22DE6" w:rsidP="00171835">
      <w:pPr>
        <w:widowControl w:val="0"/>
        <w:suppressAutoHyphens/>
        <w:spacing w:line="360" w:lineRule="auto"/>
        <w:jc w:val="both"/>
        <w:rPr>
          <w:rFonts w:ascii="Arial" w:hAnsi="Arial" w:cs="Arial"/>
          <w:kern w:val="2"/>
          <w:sz w:val="22"/>
          <w:szCs w:val="22"/>
          <w:lang w:eastAsia="en-US"/>
        </w:rPr>
      </w:pPr>
    </w:p>
    <w:p w14:paraId="4104AE2B" w14:textId="758A9536" w:rsidR="001F1BB4" w:rsidRPr="003569A7" w:rsidRDefault="001F1BB4" w:rsidP="00171835">
      <w:pPr>
        <w:pStyle w:val="StandardWeb"/>
        <w:spacing w:before="0" w:beforeAutospacing="0" w:after="0" w:afterAutospacing="0" w:line="360" w:lineRule="auto"/>
        <w:contextualSpacing/>
        <w:jc w:val="both"/>
        <w:rPr>
          <w:rFonts w:ascii="Arial" w:hAnsi="Arial" w:cs="Arial"/>
          <w:b/>
          <w:bCs/>
          <w:color w:val="000000" w:themeColor="text1"/>
          <w:sz w:val="22"/>
          <w:szCs w:val="22"/>
        </w:rPr>
      </w:pPr>
      <w:r w:rsidRPr="003569A7">
        <w:rPr>
          <w:rFonts w:ascii="Arial" w:hAnsi="Arial" w:cs="Arial"/>
          <w:b/>
          <w:bCs/>
          <w:color w:val="000000" w:themeColor="text1"/>
          <w:sz w:val="22"/>
          <w:szCs w:val="22"/>
        </w:rPr>
        <w:t>Brandrisiko</w:t>
      </w:r>
      <w:r w:rsidR="00DA3FE1">
        <w:rPr>
          <w:rFonts w:ascii="Arial" w:hAnsi="Arial" w:cs="Arial"/>
          <w:b/>
          <w:bCs/>
          <w:color w:val="000000" w:themeColor="text1"/>
          <w:sz w:val="22"/>
          <w:szCs w:val="22"/>
        </w:rPr>
        <w:t xml:space="preserve"> senken</w:t>
      </w:r>
    </w:p>
    <w:p w14:paraId="6B9A85E1" w14:textId="046D33B6" w:rsidR="001F1BB4" w:rsidRDefault="001F1BB4" w:rsidP="00171835">
      <w:pPr>
        <w:pStyle w:val="StandardWeb"/>
        <w:spacing w:before="0" w:beforeAutospacing="0" w:after="0" w:afterAutospacing="0" w:line="360" w:lineRule="auto"/>
        <w:contextualSpacing/>
        <w:jc w:val="both"/>
        <w:rPr>
          <w:rFonts w:ascii="Arial" w:hAnsi="Arial" w:cs="Arial"/>
          <w:color w:val="000000" w:themeColor="text1"/>
          <w:sz w:val="22"/>
          <w:szCs w:val="22"/>
        </w:rPr>
      </w:pPr>
      <w:r w:rsidRPr="00383750">
        <w:rPr>
          <w:rFonts w:ascii="Arial" w:hAnsi="Arial" w:cs="Arial"/>
          <w:color w:val="000000" w:themeColor="text1"/>
          <w:sz w:val="22"/>
          <w:szCs w:val="22"/>
        </w:rPr>
        <w:t>PV-Module</w:t>
      </w:r>
      <w:r>
        <w:rPr>
          <w:rFonts w:ascii="Arial" w:hAnsi="Arial" w:cs="Arial"/>
          <w:color w:val="000000" w:themeColor="text1"/>
          <w:sz w:val="22"/>
          <w:szCs w:val="22"/>
        </w:rPr>
        <w:t>, aber auch</w:t>
      </w:r>
      <w:r w:rsidRPr="00383750">
        <w:rPr>
          <w:rFonts w:ascii="Arial" w:hAnsi="Arial" w:cs="Arial"/>
          <w:color w:val="000000" w:themeColor="text1"/>
          <w:sz w:val="22"/>
          <w:szCs w:val="22"/>
        </w:rPr>
        <w:t xml:space="preserve"> </w:t>
      </w:r>
      <w:r w:rsidR="00DC411A">
        <w:rPr>
          <w:rFonts w:ascii="Arial" w:hAnsi="Arial" w:cs="Arial"/>
          <w:color w:val="000000" w:themeColor="text1"/>
          <w:sz w:val="22"/>
          <w:szCs w:val="22"/>
        </w:rPr>
        <w:t>Kabelführungen</w:t>
      </w:r>
      <w:r w:rsidRPr="00355514">
        <w:rPr>
          <w:rFonts w:ascii="Arial" w:hAnsi="Arial" w:cs="Arial"/>
          <w:bCs/>
          <w:color w:val="000000" w:themeColor="text1"/>
          <w:sz w:val="22"/>
          <w:szCs w:val="22"/>
        </w:rPr>
        <w:t>, Wechselrichter, Anschlusskästen, Sicherungen und Steckverbinder</w:t>
      </w:r>
      <w:r>
        <w:rPr>
          <w:rFonts w:ascii="Arial" w:hAnsi="Arial" w:cs="Arial"/>
          <w:color w:val="000000" w:themeColor="text1"/>
          <w:sz w:val="22"/>
          <w:szCs w:val="22"/>
        </w:rPr>
        <w:t xml:space="preserve">, wie sie in großen Anlagen verarbeitet werden, </w:t>
      </w:r>
      <w:r w:rsidRPr="00383750">
        <w:rPr>
          <w:rFonts w:ascii="Arial" w:hAnsi="Arial" w:cs="Arial"/>
          <w:color w:val="000000" w:themeColor="text1"/>
          <w:sz w:val="22"/>
          <w:szCs w:val="22"/>
        </w:rPr>
        <w:t>stellen eine potenzielle Zündquelle dar</w:t>
      </w:r>
      <w:r>
        <w:rPr>
          <w:rFonts w:ascii="Arial" w:hAnsi="Arial" w:cs="Arial"/>
          <w:color w:val="000000" w:themeColor="text1"/>
          <w:sz w:val="22"/>
          <w:szCs w:val="22"/>
        </w:rPr>
        <w:t>.</w:t>
      </w:r>
      <w:r w:rsidRPr="00383750">
        <w:rPr>
          <w:rFonts w:ascii="Arial" w:hAnsi="Arial" w:cs="Arial"/>
          <w:color w:val="000000" w:themeColor="text1"/>
          <w:sz w:val="22"/>
          <w:szCs w:val="22"/>
        </w:rPr>
        <w:t xml:space="preserve"> </w:t>
      </w:r>
      <w:r>
        <w:rPr>
          <w:rFonts w:ascii="Arial" w:hAnsi="Arial" w:cs="Arial"/>
          <w:color w:val="000000" w:themeColor="text1"/>
          <w:sz w:val="22"/>
          <w:szCs w:val="22"/>
        </w:rPr>
        <w:t>S</w:t>
      </w:r>
      <w:r w:rsidRPr="00383750">
        <w:rPr>
          <w:rFonts w:ascii="Arial" w:hAnsi="Arial" w:cs="Arial"/>
          <w:color w:val="000000" w:themeColor="text1"/>
          <w:sz w:val="22"/>
          <w:szCs w:val="22"/>
        </w:rPr>
        <w:t>ie erhöhen also das Brandrisiko auf dem Dach, v</w:t>
      </w:r>
      <w:r w:rsidR="00F55147">
        <w:rPr>
          <w:rFonts w:ascii="Arial" w:hAnsi="Arial" w:cs="Arial"/>
          <w:color w:val="000000" w:themeColor="text1"/>
          <w:sz w:val="22"/>
          <w:szCs w:val="22"/>
        </w:rPr>
        <w:t>or allem</w:t>
      </w:r>
      <w:r w:rsidRPr="00383750">
        <w:rPr>
          <w:rFonts w:ascii="Arial" w:hAnsi="Arial" w:cs="Arial"/>
          <w:color w:val="000000" w:themeColor="text1"/>
          <w:sz w:val="22"/>
          <w:szCs w:val="22"/>
        </w:rPr>
        <w:t xml:space="preserve"> bei nicht fachgerechter Installation. Gleichzeitig reflektieren PV-Module Strahlungswärme</w:t>
      </w:r>
      <w:r>
        <w:rPr>
          <w:rFonts w:ascii="Arial" w:hAnsi="Arial" w:cs="Arial"/>
          <w:color w:val="000000" w:themeColor="text1"/>
          <w:sz w:val="22"/>
          <w:szCs w:val="22"/>
        </w:rPr>
        <w:t>. Wenn also</w:t>
      </w:r>
      <w:r w:rsidRPr="00355514">
        <w:rPr>
          <w:rFonts w:ascii="Arial" w:hAnsi="Arial" w:cs="Arial"/>
          <w:bCs/>
          <w:color w:val="000000" w:themeColor="text1"/>
          <w:sz w:val="22"/>
          <w:szCs w:val="22"/>
        </w:rPr>
        <w:t xml:space="preserve"> ein Feuer </w:t>
      </w:r>
      <w:r>
        <w:rPr>
          <w:rFonts w:ascii="Arial" w:hAnsi="Arial" w:cs="Arial"/>
          <w:bCs/>
          <w:color w:val="000000" w:themeColor="text1"/>
          <w:sz w:val="22"/>
          <w:szCs w:val="22"/>
        </w:rPr>
        <w:t>auf der Unterseite von PV-M</w:t>
      </w:r>
      <w:r w:rsidRPr="00355514">
        <w:rPr>
          <w:rFonts w:ascii="Arial" w:hAnsi="Arial" w:cs="Arial"/>
          <w:bCs/>
          <w:color w:val="000000" w:themeColor="text1"/>
          <w:sz w:val="22"/>
          <w:szCs w:val="22"/>
        </w:rPr>
        <w:t>odulen auftr</w:t>
      </w:r>
      <w:r>
        <w:rPr>
          <w:rFonts w:ascii="Arial" w:hAnsi="Arial" w:cs="Arial"/>
          <w:bCs/>
          <w:color w:val="000000" w:themeColor="text1"/>
          <w:sz w:val="22"/>
          <w:szCs w:val="22"/>
        </w:rPr>
        <w:t>äte</w:t>
      </w:r>
      <w:r w:rsidRPr="00355514">
        <w:rPr>
          <w:rFonts w:ascii="Arial" w:hAnsi="Arial" w:cs="Arial"/>
          <w:bCs/>
          <w:color w:val="000000" w:themeColor="text1"/>
          <w:sz w:val="22"/>
          <w:szCs w:val="22"/>
        </w:rPr>
        <w:t xml:space="preserve">, würde die </w:t>
      </w:r>
      <w:r>
        <w:rPr>
          <w:rFonts w:ascii="Arial" w:hAnsi="Arial" w:cs="Arial"/>
          <w:bCs/>
          <w:color w:val="000000" w:themeColor="text1"/>
          <w:sz w:val="22"/>
          <w:szCs w:val="22"/>
        </w:rPr>
        <w:t xml:space="preserve">entstehende </w:t>
      </w:r>
      <w:r w:rsidRPr="00355514">
        <w:rPr>
          <w:rFonts w:ascii="Arial" w:hAnsi="Arial" w:cs="Arial"/>
          <w:bCs/>
          <w:color w:val="000000" w:themeColor="text1"/>
          <w:sz w:val="22"/>
          <w:szCs w:val="22"/>
        </w:rPr>
        <w:t>Wärme zurück</w:t>
      </w:r>
      <w:r>
        <w:rPr>
          <w:rFonts w:ascii="Arial" w:hAnsi="Arial" w:cs="Arial"/>
          <w:bCs/>
          <w:color w:val="000000" w:themeColor="text1"/>
          <w:sz w:val="22"/>
          <w:szCs w:val="22"/>
        </w:rPr>
        <w:t>gestrahlt.</w:t>
      </w:r>
      <w:r w:rsidRPr="00355514">
        <w:rPr>
          <w:rFonts w:ascii="Arial" w:hAnsi="Arial" w:cs="Arial"/>
          <w:bCs/>
          <w:color w:val="000000" w:themeColor="text1"/>
          <w:sz w:val="22"/>
          <w:szCs w:val="22"/>
        </w:rPr>
        <w:t xml:space="preserve"> </w:t>
      </w:r>
      <w:r>
        <w:rPr>
          <w:rFonts w:ascii="Arial" w:hAnsi="Arial" w:cs="Arial"/>
          <w:bCs/>
          <w:color w:val="000000" w:themeColor="text1"/>
          <w:sz w:val="22"/>
          <w:szCs w:val="22"/>
        </w:rPr>
        <w:t>Das erhöht die</w:t>
      </w:r>
      <w:r w:rsidRPr="00355514">
        <w:rPr>
          <w:rFonts w:ascii="Arial" w:hAnsi="Arial" w:cs="Arial"/>
          <w:bCs/>
          <w:color w:val="000000" w:themeColor="text1"/>
          <w:sz w:val="22"/>
          <w:szCs w:val="22"/>
        </w:rPr>
        <w:t xml:space="preserve"> Brandlast</w:t>
      </w:r>
      <w:r w:rsidRPr="00560715">
        <w:rPr>
          <w:rFonts w:ascii="Arial" w:hAnsi="Arial" w:cs="Arial"/>
          <w:bCs/>
          <w:color w:val="000000" w:themeColor="text1"/>
          <w:sz w:val="22"/>
          <w:szCs w:val="22"/>
        </w:rPr>
        <w:t xml:space="preserve"> </w:t>
      </w:r>
      <w:r w:rsidRPr="00355514">
        <w:rPr>
          <w:rFonts w:ascii="Arial" w:hAnsi="Arial" w:cs="Arial"/>
          <w:bCs/>
          <w:color w:val="000000" w:themeColor="text1"/>
          <w:sz w:val="22"/>
          <w:szCs w:val="22"/>
        </w:rPr>
        <w:t>und -intensität.</w:t>
      </w:r>
      <w:r>
        <w:rPr>
          <w:rFonts w:ascii="Arial" w:hAnsi="Arial" w:cs="Arial"/>
          <w:bCs/>
          <w:color w:val="000000" w:themeColor="text1"/>
          <w:sz w:val="22"/>
          <w:szCs w:val="22"/>
        </w:rPr>
        <w:t xml:space="preserve"> </w:t>
      </w:r>
      <w:r>
        <w:rPr>
          <w:rFonts w:ascii="Arial" w:hAnsi="Arial" w:cs="Arial"/>
          <w:color w:val="000000" w:themeColor="text1"/>
          <w:sz w:val="22"/>
          <w:szCs w:val="22"/>
        </w:rPr>
        <w:t>Gleichzeitig</w:t>
      </w:r>
      <w:r w:rsidRPr="00383750">
        <w:rPr>
          <w:rFonts w:ascii="Arial" w:hAnsi="Arial" w:cs="Arial"/>
          <w:color w:val="000000" w:themeColor="text1"/>
          <w:sz w:val="22"/>
          <w:szCs w:val="22"/>
        </w:rPr>
        <w:t xml:space="preserve"> </w:t>
      </w:r>
      <w:r>
        <w:rPr>
          <w:rFonts w:ascii="Arial" w:hAnsi="Arial" w:cs="Arial"/>
          <w:color w:val="000000" w:themeColor="text1"/>
          <w:sz w:val="22"/>
          <w:szCs w:val="22"/>
        </w:rPr>
        <w:t>beschleunigt der</w:t>
      </w:r>
      <w:r w:rsidRPr="00383750">
        <w:rPr>
          <w:rFonts w:ascii="Arial" w:hAnsi="Arial" w:cs="Arial"/>
          <w:color w:val="000000" w:themeColor="text1"/>
          <w:sz w:val="22"/>
          <w:szCs w:val="22"/>
        </w:rPr>
        <w:t xml:space="preserve"> </w:t>
      </w:r>
      <w:r>
        <w:rPr>
          <w:rFonts w:ascii="Arial" w:hAnsi="Arial" w:cs="Arial"/>
          <w:color w:val="000000" w:themeColor="text1"/>
          <w:sz w:val="22"/>
          <w:szCs w:val="22"/>
        </w:rPr>
        <w:t xml:space="preserve">unter </w:t>
      </w:r>
      <w:r>
        <w:rPr>
          <w:rFonts w:ascii="Arial" w:hAnsi="Arial" w:cs="Arial"/>
          <w:bCs/>
          <w:color w:val="000000" w:themeColor="text1"/>
          <w:sz w:val="22"/>
          <w:szCs w:val="22"/>
        </w:rPr>
        <w:t>PV-M</w:t>
      </w:r>
      <w:r w:rsidRPr="00355514">
        <w:rPr>
          <w:rFonts w:ascii="Arial" w:hAnsi="Arial" w:cs="Arial"/>
          <w:bCs/>
          <w:color w:val="000000" w:themeColor="text1"/>
          <w:sz w:val="22"/>
          <w:szCs w:val="22"/>
        </w:rPr>
        <w:t xml:space="preserve">odulen </w:t>
      </w:r>
      <w:r>
        <w:rPr>
          <w:rFonts w:ascii="Arial" w:hAnsi="Arial" w:cs="Arial"/>
          <w:color w:val="000000" w:themeColor="text1"/>
          <w:sz w:val="22"/>
          <w:szCs w:val="22"/>
        </w:rPr>
        <w:t>drohende</w:t>
      </w:r>
      <w:r w:rsidRPr="00383750">
        <w:rPr>
          <w:rFonts w:ascii="Arial" w:hAnsi="Arial" w:cs="Arial"/>
          <w:color w:val="000000" w:themeColor="text1"/>
          <w:sz w:val="22"/>
          <w:szCs w:val="22"/>
        </w:rPr>
        <w:t xml:space="preserve"> Kamineffekt </w:t>
      </w:r>
      <w:r>
        <w:rPr>
          <w:rFonts w:ascii="Arial" w:hAnsi="Arial" w:cs="Arial"/>
          <w:color w:val="000000" w:themeColor="text1"/>
          <w:sz w:val="22"/>
          <w:szCs w:val="22"/>
        </w:rPr>
        <w:t>eine</w:t>
      </w:r>
      <w:r w:rsidRPr="00383750">
        <w:rPr>
          <w:rFonts w:ascii="Arial" w:hAnsi="Arial" w:cs="Arial"/>
          <w:color w:val="000000" w:themeColor="text1"/>
          <w:sz w:val="22"/>
          <w:szCs w:val="22"/>
        </w:rPr>
        <w:t xml:space="preserve"> horizontale Brandausbreitung. </w:t>
      </w:r>
    </w:p>
    <w:p w14:paraId="220EF5E9" w14:textId="77777777" w:rsidR="001F1BB4" w:rsidRDefault="001F1BB4" w:rsidP="00171835">
      <w:pPr>
        <w:pStyle w:val="StandardWeb"/>
        <w:spacing w:before="0" w:beforeAutospacing="0" w:after="0" w:afterAutospacing="0" w:line="360" w:lineRule="auto"/>
        <w:contextualSpacing/>
        <w:jc w:val="both"/>
        <w:rPr>
          <w:rFonts w:ascii="Arial" w:hAnsi="Arial" w:cs="Arial"/>
          <w:color w:val="000000" w:themeColor="text1"/>
          <w:sz w:val="22"/>
          <w:szCs w:val="22"/>
        </w:rPr>
      </w:pPr>
    </w:p>
    <w:p w14:paraId="32FCB826" w14:textId="2A516E3E" w:rsidR="001F1BB4" w:rsidRDefault="001F1BB4"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r>
        <w:rPr>
          <w:rFonts w:ascii="Arial" w:hAnsi="Arial" w:cs="Arial"/>
          <w:bCs/>
          <w:color w:val="000000" w:themeColor="text1"/>
          <w:sz w:val="22"/>
          <w:szCs w:val="22"/>
        </w:rPr>
        <w:t>Ein weiteres Problem:</w:t>
      </w:r>
      <w:r w:rsidRPr="00355514">
        <w:rPr>
          <w:rFonts w:ascii="Arial" w:hAnsi="Arial" w:cs="Arial"/>
          <w:bCs/>
          <w:color w:val="000000" w:themeColor="text1"/>
          <w:sz w:val="22"/>
          <w:szCs w:val="22"/>
        </w:rPr>
        <w:t xml:space="preserve"> Flachdächer</w:t>
      </w:r>
      <w:r>
        <w:rPr>
          <w:rFonts w:ascii="Arial" w:hAnsi="Arial" w:cs="Arial"/>
          <w:bCs/>
          <w:color w:val="000000" w:themeColor="text1"/>
          <w:sz w:val="22"/>
          <w:szCs w:val="22"/>
        </w:rPr>
        <w:t xml:space="preserve"> mit aufstehenden PV-Anlagen</w:t>
      </w:r>
      <w:r w:rsidRPr="00355514">
        <w:rPr>
          <w:rFonts w:ascii="Arial" w:hAnsi="Arial" w:cs="Arial"/>
          <w:bCs/>
          <w:color w:val="000000" w:themeColor="text1"/>
          <w:sz w:val="22"/>
          <w:szCs w:val="22"/>
        </w:rPr>
        <w:t xml:space="preserve"> sind schwer zu lösche</w:t>
      </w:r>
      <w:r>
        <w:rPr>
          <w:rFonts w:ascii="Arial" w:hAnsi="Arial" w:cs="Arial"/>
          <w:bCs/>
          <w:color w:val="000000" w:themeColor="text1"/>
          <w:sz w:val="22"/>
          <w:szCs w:val="22"/>
        </w:rPr>
        <w:t xml:space="preserve">n. Die </w:t>
      </w:r>
      <w:r w:rsidRPr="00355514">
        <w:rPr>
          <w:rFonts w:ascii="Arial" w:hAnsi="Arial" w:cs="Arial"/>
          <w:bCs/>
          <w:color w:val="000000" w:themeColor="text1"/>
          <w:sz w:val="22"/>
          <w:szCs w:val="22"/>
        </w:rPr>
        <w:t xml:space="preserve">Feuerwehr </w:t>
      </w:r>
      <w:r>
        <w:rPr>
          <w:rFonts w:ascii="Arial" w:hAnsi="Arial" w:cs="Arial"/>
          <w:bCs/>
          <w:color w:val="000000" w:themeColor="text1"/>
          <w:sz w:val="22"/>
          <w:szCs w:val="22"/>
        </w:rPr>
        <w:t>kann</w:t>
      </w:r>
      <w:r w:rsidRPr="00355514">
        <w:rPr>
          <w:rFonts w:ascii="Arial" w:hAnsi="Arial" w:cs="Arial"/>
          <w:bCs/>
          <w:color w:val="000000" w:themeColor="text1"/>
          <w:sz w:val="22"/>
          <w:szCs w:val="22"/>
        </w:rPr>
        <w:t xml:space="preserve"> </w:t>
      </w:r>
      <w:r w:rsidR="00DA3FE1">
        <w:rPr>
          <w:rFonts w:ascii="Arial" w:hAnsi="Arial" w:cs="Arial"/>
          <w:bCs/>
          <w:color w:val="000000" w:themeColor="text1"/>
          <w:sz w:val="22"/>
          <w:szCs w:val="22"/>
        </w:rPr>
        <w:t>die</w:t>
      </w:r>
      <w:r w:rsidR="00DA3FE1" w:rsidRPr="00355514">
        <w:rPr>
          <w:rFonts w:ascii="Arial" w:hAnsi="Arial" w:cs="Arial"/>
          <w:bCs/>
          <w:color w:val="000000" w:themeColor="text1"/>
          <w:sz w:val="22"/>
          <w:szCs w:val="22"/>
        </w:rPr>
        <w:t xml:space="preserve"> </w:t>
      </w:r>
      <w:r w:rsidRPr="00355514">
        <w:rPr>
          <w:rFonts w:ascii="Arial" w:hAnsi="Arial" w:cs="Arial"/>
          <w:bCs/>
          <w:color w:val="000000" w:themeColor="text1"/>
          <w:sz w:val="22"/>
          <w:szCs w:val="22"/>
        </w:rPr>
        <w:t xml:space="preserve">eigentliche </w:t>
      </w:r>
      <w:r w:rsidR="00DC411A">
        <w:rPr>
          <w:rFonts w:ascii="Arial" w:hAnsi="Arial" w:cs="Arial"/>
          <w:bCs/>
          <w:color w:val="000000" w:themeColor="text1"/>
          <w:sz w:val="22"/>
          <w:szCs w:val="22"/>
        </w:rPr>
        <w:t>Brandstelle</w:t>
      </w:r>
      <w:r w:rsidRPr="00355514">
        <w:rPr>
          <w:rFonts w:ascii="Arial" w:hAnsi="Arial" w:cs="Arial"/>
          <w:bCs/>
          <w:color w:val="000000" w:themeColor="text1"/>
          <w:sz w:val="22"/>
          <w:szCs w:val="22"/>
        </w:rPr>
        <w:t xml:space="preserve"> </w:t>
      </w:r>
      <w:r>
        <w:rPr>
          <w:rFonts w:ascii="Arial" w:hAnsi="Arial" w:cs="Arial"/>
          <w:bCs/>
          <w:color w:val="000000" w:themeColor="text1"/>
          <w:sz w:val="22"/>
          <w:szCs w:val="22"/>
        </w:rPr>
        <w:t>schwer</w:t>
      </w:r>
      <w:r w:rsidRPr="00355514">
        <w:rPr>
          <w:rFonts w:ascii="Arial" w:hAnsi="Arial" w:cs="Arial"/>
          <w:bCs/>
          <w:color w:val="000000" w:themeColor="text1"/>
          <w:sz w:val="22"/>
          <w:szCs w:val="22"/>
        </w:rPr>
        <w:t xml:space="preserve"> erreichen, </w:t>
      </w:r>
      <w:r>
        <w:rPr>
          <w:rFonts w:ascii="Arial" w:hAnsi="Arial" w:cs="Arial"/>
          <w:bCs/>
          <w:color w:val="000000" w:themeColor="text1"/>
          <w:sz w:val="22"/>
          <w:szCs w:val="22"/>
        </w:rPr>
        <w:t>wenn</w:t>
      </w:r>
      <w:r w:rsidRPr="00355514">
        <w:rPr>
          <w:rFonts w:ascii="Arial" w:hAnsi="Arial" w:cs="Arial"/>
          <w:bCs/>
          <w:color w:val="000000" w:themeColor="text1"/>
          <w:sz w:val="22"/>
          <w:szCs w:val="22"/>
        </w:rPr>
        <w:t xml:space="preserve"> </w:t>
      </w:r>
      <w:r w:rsidR="00DC411A">
        <w:rPr>
          <w:rFonts w:ascii="Arial" w:hAnsi="Arial" w:cs="Arial"/>
          <w:bCs/>
          <w:color w:val="000000" w:themeColor="text1"/>
          <w:sz w:val="22"/>
          <w:szCs w:val="22"/>
        </w:rPr>
        <w:t>der Zugang durch große Flächen mit PV-Modulen behindert wird</w:t>
      </w:r>
      <w:r w:rsidRPr="00355514">
        <w:rPr>
          <w:rFonts w:ascii="Arial" w:hAnsi="Arial" w:cs="Arial"/>
          <w:bCs/>
          <w:color w:val="000000" w:themeColor="text1"/>
          <w:sz w:val="22"/>
          <w:szCs w:val="22"/>
        </w:rPr>
        <w:t xml:space="preserve">. </w:t>
      </w:r>
      <w:r>
        <w:rPr>
          <w:rFonts w:ascii="Arial" w:hAnsi="Arial" w:cs="Arial"/>
          <w:bCs/>
          <w:color w:val="000000" w:themeColor="text1"/>
          <w:sz w:val="22"/>
          <w:szCs w:val="22"/>
        </w:rPr>
        <w:t>Die</w:t>
      </w:r>
      <w:r w:rsidRPr="00355514">
        <w:rPr>
          <w:rFonts w:ascii="Arial" w:hAnsi="Arial" w:cs="Arial"/>
          <w:bCs/>
          <w:color w:val="000000" w:themeColor="text1"/>
          <w:sz w:val="22"/>
          <w:szCs w:val="22"/>
        </w:rPr>
        <w:t xml:space="preserve"> Sicherheit </w:t>
      </w:r>
      <w:r>
        <w:rPr>
          <w:rFonts w:ascii="Arial" w:hAnsi="Arial" w:cs="Arial"/>
          <w:bCs/>
          <w:color w:val="000000" w:themeColor="text1"/>
          <w:sz w:val="22"/>
          <w:szCs w:val="22"/>
        </w:rPr>
        <w:t>der Löschkräfte ist</w:t>
      </w:r>
      <w:r w:rsidRPr="00355514">
        <w:rPr>
          <w:rFonts w:ascii="Arial" w:hAnsi="Arial" w:cs="Arial"/>
          <w:bCs/>
          <w:color w:val="000000" w:themeColor="text1"/>
          <w:sz w:val="22"/>
          <w:szCs w:val="22"/>
        </w:rPr>
        <w:t xml:space="preserve"> gefährdet, wenn </w:t>
      </w:r>
      <w:r>
        <w:rPr>
          <w:rFonts w:ascii="Arial" w:hAnsi="Arial" w:cs="Arial"/>
          <w:bCs/>
          <w:color w:val="000000" w:themeColor="text1"/>
          <w:sz w:val="22"/>
          <w:szCs w:val="22"/>
        </w:rPr>
        <w:t>eine</w:t>
      </w:r>
      <w:r w:rsidRPr="00355514">
        <w:rPr>
          <w:rFonts w:ascii="Arial" w:hAnsi="Arial" w:cs="Arial"/>
          <w:bCs/>
          <w:color w:val="000000" w:themeColor="text1"/>
          <w:sz w:val="22"/>
          <w:szCs w:val="22"/>
        </w:rPr>
        <w:t xml:space="preserve"> </w:t>
      </w:r>
      <w:r>
        <w:rPr>
          <w:rFonts w:ascii="Arial" w:hAnsi="Arial" w:cs="Arial"/>
          <w:bCs/>
          <w:color w:val="000000" w:themeColor="text1"/>
          <w:sz w:val="22"/>
          <w:szCs w:val="22"/>
        </w:rPr>
        <w:t>Dachkonstruktion unter Hitzeeinwirkung ihre Stabilität verliert.</w:t>
      </w:r>
      <w:r w:rsidRPr="00355514">
        <w:rPr>
          <w:rFonts w:ascii="Arial" w:hAnsi="Arial" w:cs="Arial"/>
          <w:bCs/>
          <w:color w:val="000000" w:themeColor="text1"/>
          <w:sz w:val="22"/>
          <w:szCs w:val="22"/>
        </w:rPr>
        <w:t xml:space="preserve"> </w:t>
      </w:r>
      <w:r>
        <w:rPr>
          <w:rFonts w:ascii="Arial" w:hAnsi="Arial" w:cs="Arial"/>
          <w:bCs/>
          <w:color w:val="000000" w:themeColor="text1"/>
          <w:sz w:val="22"/>
          <w:szCs w:val="22"/>
        </w:rPr>
        <w:t>Ist</w:t>
      </w:r>
      <w:r w:rsidRPr="00355514">
        <w:rPr>
          <w:rFonts w:ascii="Arial" w:hAnsi="Arial" w:cs="Arial"/>
          <w:bCs/>
          <w:color w:val="000000" w:themeColor="text1"/>
          <w:sz w:val="22"/>
          <w:szCs w:val="22"/>
        </w:rPr>
        <w:t xml:space="preserve"> es </w:t>
      </w:r>
      <w:r w:rsidR="00B730EA">
        <w:rPr>
          <w:rFonts w:ascii="Arial" w:hAnsi="Arial" w:cs="Arial"/>
          <w:bCs/>
          <w:color w:val="000000" w:themeColor="text1"/>
          <w:sz w:val="22"/>
          <w:szCs w:val="22"/>
        </w:rPr>
        <w:t xml:space="preserve">zudem </w:t>
      </w:r>
      <w:r w:rsidRPr="00355514">
        <w:rPr>
          <w:rFonts w:ascii="Arial" w:hAnsi="Arial" w:cs="Arial"/>
          <w:bCs/>
          <w:color w:val="000000" w:themeColor="text1"/>
          <w:sz w:val="22"/>
          <w:szCs w:val="22"/>
        </w:rPr>
        <w:t>nicht möglich, den von</w:t>
      </w:r>
      <w:r w:rsidRPr="00355514">
        <w:rPr>
          <w:rFonts w:ascii="Arial" w:hAnsi="Arial" w:cs="Arial"/>
          <w:b/>
          <w:bCs/>
          <w:color w:val="000000" w:themeColor="text1"/>
          <w:sz w:val="22"/>
          <w:szCs w:val="22"/>
        </w:rPr>
        <w:t xml:space="preserve"> </w:t>
      </w:r>
      <w:r>
        <w:rPr>
          <w:rFonts w:ascii="Arial" w:hAnsi="Arial" w:cs="Arial"/>
          <w:bCs/>
          <w:color w:val="000000" w:themeColor="text1"/>
          <w:sz w:val="22"/>
          <w:szCs w:val="22"/>
        </w:rPr>
        <w:t>der PV-Anlage</w:t>
      </w:r>
      <w:r w:rsidRPr="00355514">
        <w:rPr>
          <w:rFonts w:ascii="Arial" w:hAnsi="Arial" w:cs="Arial"/>
          <w:bCs/>
          <w:color w:val="000000" w:themeColor="text1"/>
          <w:sz w:val="22"/>
          <w:szCs w:val="22"/>
        </w:rPr>
        <w:t xml:space="preserve"> erzeugten Strom abzuschalten, </w:t>
      </w:r>
      <w:r>
        <w:rPr>
          <w:rFonts w:ascii="Arial" w:hAnsi="Arial" w:cs="Arial"/>
          <w:bCs/>
          <w:color w:val="000000" w:themeColor="text1"/>
          <w:sz w:val="22"/>
          <w:szCs w:val="22"/>
        </w:rPr>
        <w:t>wächst</w:t>
      </w:r>
      <w:r w:rsidRPr="00355514">
        <w:rPr>
          <w:rFonts w:ascii="Arial" w:hAnsi="Arial" w:cs="Arial"/>
          <w:bCs/>
          <w:color w:val="000000" w:themeColor="text1"/>
          <w:sz w:val="22"/>
          <w:szCs w:val="22"/>
        </w:rPr>
        <w:t xml:space="preserve"> das Risiko eines Stromschlags.</w:t>
      </w:r>
    </w:p>
    <w:p w14:paraId="5F9B9DFE" w14:textId="77777777" w:rsidR="00171835" w:rsidRDefault="00171835" w:rsidP="00171835">
      <w:pPr>
        <w:pStyle w:val="StandardWeb"/>
        <w:spacing w:before="0" w:beforeAutospacing="0" w:after="0" w:afterAutospacing="0" w:line="360" w:lineRule="auto"/>
        <w:contextualSpacing/>
        <w:jc w:val="both"/>
        <w:rPr>
          <w:rFonts w:ascii="Arial" w:hAnsi="Arial" w:cs="Arial"/>
          <w:color w:val="000000" w:themeColor="text1"/>
          <w:sz w:val="22"/>
          <w:szCs w:val="22"/>
        </w:rPr>
      </w:pPr>
    </w:p>
    <w:p w14:paraId="719B6960" w14:textId="6095E087" w:rsidR="001F1BB4" w:rsidRPr="000876D7" w:rsidRDefault="00DA3FE1" w:rsidP="00171835">
      <w:pPr>
        <w:pStyle w:val="StandardWeb"/>
        <w:widowControl w:val="0"/>
        <w:spacing w:before="0" w:beforeAutospacing="0" w:after="0" w:afterAutospacing="0" w:line="360" w:lineRule="auto"/>
        <w:contextualSpacing/>
        <w:jc w:val="both"/>
        <w:rPr>
          <w:rFonts w:ascii="Arial" w:hAnsi="Arial" w:cs="Arial"/>
          <w:b/>
          <w:bCs/>
          <w:color w:val="000000" w:themeColor="text1"/>
          <w:sz w:val="22"/>
          <w:szCs w:val="22"/>
        </w:rPr>
      </w:pPr>
      <w:r>
        <w:rPr>
          <w:rFonts w:ascii="Arial" w:hAnsi="Arial" w:cs="Arial"/>
          <w:b/>
          <w:bCs/>
          <w:color w:val="000000" w:themeColor="text1"/>
          <w:sz w:val="22"/>
          <w:szCs w:val="22"/>
        </w:rPr>
        <w:lastRenderedPageBreak/>
        <w:t>Stark gegen</w:t>
      </w:r>
      <w:r w:rsidR="001F1BB4" w:rsidRPr="000876D7">
        <w:rPr>
          <w:rFonts w:ascii="Arial" w:hAnsi="Arial" w:cs="Arial"/>
          <w:b/>
          <w:bCs/>
          <w:color w:val="000000" w:themeColor="text1"/>
          <w:sz w:val="22"/>
          <w:szCs w:val="22"/>
        </w:rPr>
        <w:t xml:space="preserve"> mechanische Belastung</w:t>
      </w:r>
      <w:r>
        <w:rPr>
          <w:rFonts w:ascii="Arial" w:hAnsi="Arial" w:cs="Arial"/>
          <w:b/>
          <w:bCs/>
          <w:color w:val="000000" w:themeColor="text1"/>
          <w:sz w:val="22"/>
          <w:szCs w:val="22"/>
        </w:rPr>
        <w:t>en</w:t>
      </w:r>
    </w:p>
    <w:p w14:paraId="46A00A83" w14:textId="77777777" w:rsidR="00CB45C4" w:rsidRDefault="001F1BB4" w:rsidP="00171835">
      <w:pPr>
        <w:pStyle w:val="StandardWeb"/>
        <w:widowControl w:val="0"/>
        <w:spacing w:before="0" w:beforeAutospacing="0" w:after="0" w:afterAutospacing="0" w:line="360" w:lineRule="auto"/>
        <w:contextualSpacing/>
        <w:jc w:val="both"/>
        <w:rPr>
          <w:rFonts w:ascii="Arial" w:hAnsi="Arial" w:cs="Arial"/>
          <w:bCs/>
          <w:color w:val="000000" w:themeColor="text1"/>
          <w:sz w:val="22"/>
          <w:szCs w:val="22"/>
        </w:rPr>
      </w:pPr>
      <w:r>
        <w:rPr>
          <w:rFonts w:ascii="Arial" w:hAnsi="Arial" w:cs="Arial"/>
          <w:bCs/>
          <w:color w:val="000000" w:themeColor="text1"/>
          <w:sz w:val="22"/>
          <w:szCs w:val="22"/>
        </w:rPr>
        <w:t>Schon die</w:t>
      </w:r>
      <w:r w:rsidRPr="000876D7">
        <w:rPr>
          <w:rFonts w:ascii="Arial" w:hAnsi="Arial" w:cs="Arial"/>
          <w:bCs/>
          <w:color w:val="000000" w:themeColor="text1"/>
          <w:sz w:val="22"/>
          <w:szCs w:val="22"/>
        </w:rPr>
        <w:t xml:space="preserve"> Installation von </w:t>
      </w:r>
      <w:r>
        <w:rPr>
          <w:rFonts w:ascii="Arial" w:hAnsi="Arial" w:cs="Arial"/>
          <w:bCs/>
          <w:color w:val="000000" w:themeColor="text1"/>
          <w:sz w:val="22"/>
          <w:szCs w:val="22"/>
        </w:rPr>
        <w:t>PV-M</w:t>
      </w:r>
      <w:r w:rsidRPr="000876D7">
        <w:rPr>
          <w:rFonts w:ascii="Arial" w:hAnsi="Arial" w:cs="Arial"/>
          <w:bCs/>
          <w:color w:val="000000" w:themeColor="text1"/>
          <w:sz w:val="22"/>
          <w:szCs w:val="22"/>
        </w:rPr>
        <w:t xml:space="preserve">odulen auf Flachdächern </w:t>
      </w:r>
      <w:r>
        <w:rPr>
          <w:rFonts w:ascii="Arial" w:hAnsi="Arial" w:cs="Arial"/>
          <w:bCs/>
          <w:color w:val="000000" w:themeColor="text1"/>
          <w:sz w:val="22"/>
          <w:szCs w:val="22"/>
        </w:rPr>
        <w:t>bringt</w:t>
      </w:r>
      <w:r w:rsidRPr="000876D7">
        <w:rPr>
          <w:rFonts w:ascii="Arial" w:hAnsi="Arial" w:cs="Arial"/>
          <w:bCs/>
          <w:color w:val="000000" w:themeColor="text1"/>
          <w:sz w:val="22"/>
          <w:szCs w:val="22"/>
        </w:rPr>
        <w:t xml:space="preserve"> </w:t>
      </w:r>
      <w:r>
        <w:rPr>
          <w:rFonts w:ascii="Arial" w:hAnsi="Arial" w:cs="Arial"/>
          <w:bCs/>
          <w:color w:val="000000" w:themeColor="text1"/>
          <w:sz w:val="22"/>
          <w:szCs w:val="22"/>
        </w:rPr>
        <w:t xml:space="preserve">weitere </w:t>
      </w:r>
      <w:r w:rsidRPr="000876D7">
        <w:rPr>
          <w:rFonts w:ascii="Arial" w:hAnsi="Arial" w:cs="Arial"/>
          <w:bCs/>
          <w:color w:val="000000" w:themeColor="text1"/>
          <w:sz w:val="22"/>
          <w:szCs w:val="22"/>
        </w:rPr>
        <w:t>Risiken durch mechanische Belastungen der darunter liegenden Dachkonstruktion</w:t>
      </w:r>
      <w:r>
        <w:rPr>
          <w:rFonts w:ascii="Arial" w:hAnsi="Arial" w:cs="Arial"/>
          <w:bCs/>
          <w:color w:val="000000" w:themeColor="text1"/>
          <w:sz w:val="22"/>
          <w:szCs w:val="22"/>
        </w:rPr>
        <w:t xml:space="preserve"> mit sich</w:t>
      </w:r>
      <w:r w:rsidRPr="000876D7">
        <w:rPr>
          <w:rFonts w:ascii="Arial" w:hAnsi="Arial" w:cs="Arial"/>
          <w:bCs/>
          <w:color w:val="000000" w:themeColor="text1"/>
          <w:sz w:val="22"/>
          <w:szCs w:val="22"/>
        </w:rPr>
        <w:t>.</w:t>
      </w:r>
      <w:r>
        <w:rPr>
          <w:rFonts w:ascii="Arial" w:hAnsi="Arial" w:cs="Arial"/>
          <w:bCs/>
          <w:color w:val="000000" w:themeColor="text1"/>
          <w:sz w:val="22"/>
          <w:szCs w:val="22"/>
        </w:rPr>
        <w:t xml:space="preserve"> </w:t>
      </w:r>
      <w:r w:rsidR="00EB58B0">
        <w:rPr>
          <w:rFonts w:ascii="Arial" w:hAnsi="Arial" w:cs="Arial"/>
          <w:bCs/>
          <w:color w:val="000000" w:themeColor="text1"/>
          <w:sz w:val="22"/>
          <w:szCs w:val="22"/>
        </w:rPr>
        <w:t xml:space="preserve">Eine ausreichend druckbelastbare Dämmung sorgt für eine feste Auflage der Abdichtung und schützt die Abdichtung vor mechanischen Schäden. </w:t>
      </w:r>
      <w:r w:rsidRPr="000876D7">
        <w:rPr>
          <w:rFonts w:ascii="Arial" w:hAnsi="Arial" w:cs="Arial"/>
          <w:bCs/>
          <w:color w:val="000000" w:themeColor="text1"/>
          <w:sz w:val="22"/>
          <w:szCs w:val="22"/>
        </w:rPr>
        <w:t xml:space="preserve">Besonders in Küstengebieten und auf hohen Gebäuden </w:t>
      </w:r>
      <w:r>
        <w:rPr>
          <w:rFonts w:ascii="Arial" w:hAnsi="Arial" w:cs="Arial"/>
          <w:bCs/>
          <w:color w:val="000000" w:themeColor="text1"/>
          <w:sz w:val="22"/>
          <w:szCs w:val="22"/>
        </w:rPr>
        <w:t>müssen PV-Module</w:t>
      </w:r>
      <w:r w:rsidRPr="000876D7">
        <w:rPr>
          <w:rFonts w:ascii="Arial" w:hAnsi="Arial" w:cs="Arial"/>
          <w:bCs/>
          <w:color w:val="000000" w:themeColor="text1"/>
          <w:sz w:val="22"/>
          <w:szCs w:val="22"/>
        </w:rPr>
        <w:t xml:space="preserve"> möglicherweise </w:t>
      </w:r>
      <w:r>
        <w:rPr>
          <w:rFonts w:ascii="Arial" w:hAnsi="Arial" w:cs="Arial"/>
          <w:bCs/>
          <w:color w:val="000000" w:themeColor="text1"/>
          <w:sz w:val="22"/>
          <w:szCs w:val="22"/>
        </w:rPr>
        <w:t xml:space="preserve">wegen starker Winde durch </w:t>
      </w:r>
      <w:r w:rsidRPr="000876D7">
        <w:rPr>
          <w:rFonts w:ascii="Arial" w:hAnsi="Arial" w:cs="Arial"/>
          <w:bCs/>
          <w:color w:val="000000" w:themeColor="text1"/>
          <w:sz w:val="22"/>
          <w:szCs w:val="22"/>
        </w:rPr>
        <w:t xml:space="preserve">zusätzliche Befestigungen oder </w:t>
      </w:r>
      <w:proofErr w:type="spellStart"/>
      <w:r w:rsidRPr="000876D7">
        <w:rPr>
          <w:rFonts w:ascii="Arial" w:hAnsi="Arial" w:cs="Arial"/>
          <w:bCs/>
          <w:color w:val="000000" w:themeColor="text1"/>
          <w:sz w:val="22"/>
          <w:szCs w:val="22"/>
        </w:rPr>
        <w:t>Ballast</w:t>
      </w:r>
      <w:r w:rsidR="00DC411A">
        <w:rPr>
          <w:rFonts w:ascii="Arial" w:hAnsi="Arial" w:cs="Arial"/>
          <w:bCs/>
          <w:color w:val="000000" w:themeColor="text1"/>
          <w:sz w:val="22"/>
          <w:szCs w:val="22"/>
        </w:rPr>
        <w:t>ierung</w:t>
      </w:r>
      <w:proofErr w:type="spellEnd"/>
      <w:r w:rsidRPr="000876D7">
        <w:rPr>
          <w:rFonts w:ascii="Arial" w:hAnsi="Arial" w:cs="Arial"/>
          <w:bCs/>
          <w:color w:val="000000" w:themeColor="text1"/>
          <w:sz w:val="22"/>
          <w:szCs w:val="22"/>
        </w:rPr>
        <w:t xml:space="preserve"> </w:t>
      </w:r>
      <w:r>
        <w:rPr>
          <w:rFonts w:ascii="Arial" w:hAnsi="Arial" w:cs="Arial"/>
          <w:bCs/>
          <w:color w:val="000000" w:themeColor="text1"/>
          <w:sz w:val="22"/>
          <w:szCs w:val="22"/>
        </w:rPr>
        <w:t>gesichert werden</w:t>
      </w:r>
      <w:r w:rsidRPr="000876D7">
        <w:rPr>
          <w:rFonts w:ascii="Arial" w:hAnsi="Arial" w:cs="Arial"/>
          <w:bCs/>
          <w:color w:val="000000" w:themeColor="text1"/>
          <w:sz w:val="22"/>
          <w:szCs w:val="22"/>
        </w:rPr>
        <w:t xml:space="preserve">. Dies kann das Gesamtgewicht </w:t>
      </w:r>
      <w:r>
        <w:rPr>
          <w:rFonts w:ascii="Arial" w:hAnsi="Arial" w:cs="Arial"/>
          <w:bCs/>
          <w:color w:val="000000" w:themeColor="text1"/>
          <w:sz w:val="22"/>
          <w:szCs w:val="22"/>
        </w:rPr>
        <w:t>sowie</w:t>
      </w:r>
      <w:r w:rsidRPr="000876D7">
        <w:rPr>
          <w:rFonts w:ascii="Arial" w:hAnsi="Arial" w:cs="Arial"/>
          <w:bCs/>
          <w:color w:val="000000" w:themeColor="text1"/>
          <w:sz w:val="22"/>
          <w:szCs w:val="22"/>
        </w:rPr>
        <w:t xml:space="preserve"> die dynamische Belastung auf dem Dach erhöhen.</w:t>
      </w:r>
      <w:r>
        <w:rPr>
          <w:rFonts w:ascii="Arial" w:hAnsi="Arial" w:cs="Arial"/>
          <w:bCs/>
          <w:color w:val="000000" w:themeColor="text1"/>
          <w:sz w:val="22"/>
          <w:szCs w:val="22"/>
        </w:rPr>
        <w:t xml:space="preserve"> </w:t>
      </w:r>
    </w:p>
    <w:p w14:paraId="40D7DCD3" w14:textId="77777777" w:rsidR="00CB45C4" w:rsidRDefault="00CB45C4"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345BE4BE" w14:textId="679456EE" w:rsidR="00DA3FE1" w:rsidRDefault="00B730EA"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r>
        <w:rPr>
          <w:rFonts w:ascii="Arial" w:hAnsi="Arial" w:cs="Arial"/>
          <w:bCs/>
          <w:color w:val="000000" w:themeColor="text1"/>
          <w:sz w:val="22"/>
          <w:szCs w:val="22"/>
        </w:rPr>
        <w:t>Auch n</w:t>
      </w:r>
      <w:r w:rsidR="001F1BB4" w:rsidRPr="000876D7">
        <w:rPr>
          <w:rFonts w:ascii="Arial" w:hAnsi="Arial" w:cs="Arial"/>
          <w:bCs/>
          <w:color w:val="000000" w:themeColor="text1"/>
          <w:sz w:val="22"/>
          <w:szCs w:val="22"/>
        </w:rPr>
        <w:t xml:space="preserve">ach Schneefall muss das zusätzliche Gewicht auf den Paneelen durch die </w:t>
      </w:r>
      <w:r w:rsidR="001F1BB4">
        <w:rPr>
          <w:rFonts w:ascii="Arial" w:hAnsi="Arial" w:cs="Arial"/>
          <w:bCs/>
          <w:color w:val="000000" w:themeColor="text1"/>
          <w:sz w:val="22"/>
          <w:szCs w:val="22"/>
        </w:rPr>
        <w:t>Dachkonstruktion zuverlässig abgetragen werden können</w:t>
      </w:r>
      <w:r w:rsidR="001F1BB4" w:rsidRPr="000876D7">
        <w:rPr>
          <w:rFonts w:ascii="Arial" w:hAnsi="Arial" w:cs="Arial"/>
          <w:bCs/>
          <w:color w:val="000000" w:themeColor="text1"/>
          <w:sz w:val="22"/>
          <w:szCs w:val="22"/>
        </w:rPr>
        <w:t xml:space="preserve">. Wenn Schnee von den Modulen rutscht und sich in den </w:t>
      </w:r>
      <w:r w:rsidR="001F1BB4">
        <w:rPr>
          <w:rFonts w:ascii="Arial" w:hAnsi="Arial" w:cs="Arial"/>
          <w:bCs/>
          <w:color w:val="000000" w:themeColor="text1"/>
          <w:sz w:val="22"/>
          <w:szCs w:val="22"/>
        </w:rPr>
        <w:t>Laufwegen</w:t>
      </w:r>
      <w:r w:rsidR="001F1BB4" w:rsidRPr="000876D7">
        <w:rPr>
          <w:rFonts w:ascii="Arial" w:hAnsi="Arial" w:cs="Arial"/>
          <w:bCs/>
          <w:color w:val="000000" w:themeColor="text1"/>
          <w:sz w:val="22"/>
          <w:szCs w:val="22"/>
        </w:rPr>
        <w:t xml:space="preserve"> </w:t>
      </w:r>
      <w:r w:rsidR="00F46FA2">
        <w:rPr>
          <w:rFonts w:ascii="Arial" w:hAnsi="Arial" w:cs="Arial"/>
          <w:bCs/>
          <w:color w:val="000000" w:themeColor="text1"/>
          <w:sz w:val="22"/>
          <w:szCs w:val="22"/>
        </w:rPr>
        <w:t>da</w:t>
      </w:r>
      <w:r w:rsidR="001F1BB4" w:rsidRPr="000876D7">
        <w:rPr>
          <w:rFonts w:ascii="Arial" w:hAnsi="Arial" w:cs="Arial"/>
          <w:bCs/>
          <w:color w:val="000000" w:themeColor="text1"/>
          <w:sz w:val="22"/>
          <w:szCs w:val="22"/>
        </w:rPr>
        <w:t xml:space="preserve">zwischen sammelt, kann dies </w:t>
      </w:r>
      <w:r w:rsidR="001F1BB4">
        <w:rPr>
          <w:rFonts w:ascii="Arial" w:hAnsi="Arial" w:cs="Arial"/>
          <w:bCs/>
          <w:color w:val="000000" w:themeColor="text1"/>
          <w:sz w:val="22"/>
          <w:szCs w:val="22"/>
        </w:rPr>
        <w:t>ebenfalls</w:t>
      </w:r>
      <w:r w:rsidR="001F1BB4" w:rsidRPr="000876D7">
        <w:rPr>
          <w:rFonts w:ascii="Arial" w:hAnsi="Arial" w:cs="Arial"/>
          <w:bCs/>
          <w:color w:val="000000" w:themeColor="text1"/>
          <w:sz w:val="22"/>
          <w:szCs w:val="22"/>
        </w:rPr>
        <w:t xml:space="preserve"> die Dachkonstruktion </w:t>
      </w:r>
      <w:r w:rsidR="001F1BB4">
        <w:rPr>
          <w:rFonts w:ascii="Arial" w:hAnsi="Arial" w:cs="Arial"/>
          <w:bCs/>
          <w:color w:val="000000" w:themeColor="text1"/>
          <w:sz w:val="22"/>
          <w:szCs w:val="22"/>
        </w:rPr>
        <w:t>ungleichmäßig belasten</w:t>
      </w:r>
      <w:r w:rsidR="001F1BB4" w:rsidRPr="000876D7">
        <w:rPr>
          <w:rFonts w:ascii="Arial" w:hAnsi="Arial" w:cs="Arial"/>
          <w:bCs/>
          <w:color w:val="000000" w:themeColor="text1"/>
          <w:sz w:val="22"/>
          <w:szCs w:val="22"/>
        </w:rPr>
        <w:t>.</w:t>
      </w:r>
      <w:r w:rsidR="001F1BB4" w:rsidRPr="001F1BB4">
        <w:rPr>
          <w:rFonts w:ascii="Arial" w:hAnsi="Arial" w:cs="Arial"/>
          <w:bCs/>
          <w:color w:val="000000" w:themeColor="text1"/>
          <w:sz w:val="22"/>
          <w:szCs w:val="22"/>
        </w:rPr>
        <w:t xml:space="preserve"> </w:t>
      </w:r>
      <w:r w:rsidR="001F1BB4">
        <w:rPr>
          <w:rFonts w:ascii="Arial" w:hAnsi="Arial" w:cs="Arial"/>
          <w:bCs/>
          <w:color w:val="000000" w:themeColor="text1"/>
          <w:sz w:val="22"/>
          <w:szCs w:val="22"/>
        </w:rPr>
        <w:t>Sämtliche dieser</w:t>
      </w:r>
      <w:r w:rsidR="001F1BB4" w:rsidRPr="000876D7">
        <w:rPr>
          <w:rFonts w:ascii="Arial" w:hAnsi="Arial" w:cs="Arial"/>
          <w:bCs/>
          <w:color w:val="000000" w:themeColor="text1"/>
          <w:sz w:val="22"/>
          <w:szCs w:val="22"/>
        </w:rPr>
        <w:t xml:space="preserve"> mechanischen Belastungen, die sich auf die </w:t>
      </w:r>
      <w:r w:rsidR="001F1BB4">
        <w:rPr>
          <w:rFonts w:ascii="Arial" w:hAnsi="Arial" w:cs="Arial"/>
          <w:bCs/>
          <w:color w:val="000000" w:themeColor="text1"/>
          <w:sz w:val="22"/>
          <w:szCs w:val="22"/>
        </w:rPr>
        <w:t>Stabilität</w:t>
      </w:r>
      <w:r w:rsidR="001F1BB4" w:rsidRPr="000876D7">
        <w:rPr>
          <w:rFonts w:ascii="Arial" w:hAnsi="Arial" w:cs="Arial"/>
          <w:bCs/>
          <w:color w:val="000000" w:themeColor="text1"/>
          <w:sz w:val="22"/>
          <w:szCs w:val="22"/>
        </w:rPr>
        <w:t xml:space="preserve"> </w:t>
      </w:r>
      <w:r w:rsidR="001F1BB4">
        <w:rPr>
          <w:rFonts w:ascii="Arial" w:hAnsi="Arial" w:cs="Arial"/>
          <w:bCs/>
          <w:color w:val="000000" w:themeColor="text1"/>
          <w:sz w:val="22"/>
          <w:szCs w:val="22"/>
        </w:rPr>
        <w:t>einer</w:t>
      </w:r>
      <w:r w:rsidR="001F1BB4" w:rsidRPr="000876D7">
        <w:rPr>
          <w:rFonts w:ascii="Arial" w:hAnsi="Arial" w:cs="Arial"/>
          <w:bCs/>
          <w:color w:val="000000" w:themeColor="text1"/>
          <w:sz w:val="22"/>
          <w:szCs w:val="22"/>
        </w:rPr>
        <w:t xml:space="preserve"> Dachkonstruktion auswirken</w:t>
      </w:r>
      <w:r w:rsidR="001F1BB4">
        <w:rPr>
          <w:rFonts w:ascii="Arial" w:hAnsi="Arial" w:cs="Arial"/>
          <w:bCs/>
          <w:color w:val="000000" w:themeColor="text1"/>
          <w:sz w:val="22"/>
          <w:szCs w:val="22"/>
        </w:rPr>
        <w:t xml:space="preserve"> können</w:t>
      </w:r>
      <w:r w:rsidR="001F1BB4" w:rsidRPr="000876D7">
        <w:rPr>
          <w:rFonts w:ascii="Arial" w:hAnsi="Arial" w:cs="Arial"/>
          <w:bCs/>
          <w:color w:val="000000" w:themeColor="text1"/>
          <w:sz w:val="22"/>
          <w:szCs w:val="22"/>
        </w:rPr>
        <w:t>, müssen sorgfältig berücksichtigt werden, wenn ein neues Dach entworfen oder ein vorhandenes nachgerüstet wird.</w:t>
      </w:r>
    </w:p>
    <w:p w14:paraId="5B14BAC7" w14:textId="77777777" w:rsidR="00D22DE6" w:rsidRDefault="00D22DE6"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7D4F1B07" w14:textId="6E4A6492" w:rsidR="00A414A0" w:rsidRPr="00A414A0" w:rsidRDefault="00A414A0" w:rsidP="00171835">
      <w:pPr>
        <w:widowControl w:val="0"/>
        <w:suppressAutoHyphens/>
        <w:spacing w:line="360" w:lineRule="auto"/>
        <w:jc w:val="both"/>
        <w:rPr>
          <w:rFonts w:ascii="Arial" w:hAnsi="Arial" w:cs="Arial"/>
          <w:b/>
          <w:bCs/>
          <w:kern w:val="2"/>
          <w:sz w:val="22"/>
          <w:szCs w:val="22"/>
          <w:lang w:eastAsia="en-US"/>
        </w:rPr>
      </w:pPr>
      <w:r w:rsidRPr="00A414A0">
        <w:rPr>
          <w:rFonts w:ascii="Arial" w:hAnsi="Arial" w:cs="Arial"/>
          <w:b/>
          <w:bCs/>
          <w:kern w:val="2"/>
          <w:sz w:val="22"/>
          <w:szCs w:val="22"/>
          <w:lang w:eastAsia="en-US"/>
        </w:rPr>
        <w:t xml:space="preserve">Für </w:t>
      </w:r>
      <w:r>
        <w:rPr>
          <w:rFonts w:ascii="Arial" w:hAnsi="Arial" w:cs="Arial"/>
          <w:b/>
          <w:bCs/>
          <w:kern w:val="2"/>
          <w:sz w:val="22"/>
          <w:szCs w:val="22"/>
          <w:lang w:eastAsia="en-US"/>
        </w:rPr>
        <w:t>nachhaltiges Bauen</w:t>
      </w:r>
    </w:p>
    <w:p w14:paraId="61BC950A" w14:textId="1BCA0561" w:rsidR="00405881" w:rsidRPr="00405881" w:rsidRDefault="00405881" w:rsidP="00171835">
      <w:pPr>
        <w:widowControl w:val="0"/>
        <w:suppressAutoHyphens/>
        <w:spacing w:line="360" w:lineRule="auto"/>
        <w:jc w:val="both"/>
        <w:rPr>
          <w:rFonts w:ascii="Arial" w:hAnsi="Arial" w:cs="Arial"/>
          <w:color w:val="000000" w:themeColor="text1"/>
          <w:sz w:val="22"/>
          <w:szCs w:val="22"/>
        </w:rPr>
      </w:pPr>
      <w:r w:rsidRPr="00502166">
        <w:rPr>
          <w:rFonts w:ascii="Arial" w:hAnsi="Arial" w:cs="Arial"/>
          <w:kern w:val="2"/>
          <w:sz w:val="22"/>
          <w:szCs w:val="22"/>
          <w:lang w:eastAsia="en-US"/>
        </w:rPr>
        <w:t xml:space="preserve">Lieferbar sind </w:t>
      </w:r>
      <w:r>
        <w:rPr>
          <w:rFonts w:ascii="Arial" w:hAnsi="Arial" w:cs="Arial"/>
          <w:kern w:val="2"/>
          <w:sz w:val="22"/>
          <w:szCs w:val="22"/>
          <w:lang w:eastAsia="en-US"/>
        </w:rPr>
        <w:t xml:space="preserve">„Solarrock“ </w:t>
      </w:r>
      <w:r w:rsidRPr="00502166">
        <w:rPr>
          <w:rFonts w:ascii="Arial" w:hAnsi="Arial" w:cs="Arial"/>
          <w:kern w:val="2"/>
          <w:sz w:val="22"/>
          <w:szCs w:val="22"/>
          <w:lang w:eastAsia="en-US"/>
        </w:rPr>
        <w:t>Dämmplatten in einer Dicke von 60, 80 und 100 mm.</w:t>
      </w:r>
      <w:r w:rsidRPr="001F1BB4">
        <w:rPr>
          <w:rFonts w:ascii="Arial" w:hAnsi="Arial" w:cs="Arial"/>
          <w:color w:val="000000" w:themeColor="text1"/>
          <w:sz w:val="22"/>
          <w:szCs w:val="22"/>
        </w:rPr>
        <w:t xml:space="preserve"> </w:t>
      </w:r>
      <w:r>
        <w:rPr>
          <w:rFonts w:ascii="Arial" w:hAnsi="Arial" w:cs="Arial"/>
          <w:color w:val="000000" w:themeColor="text1"/>
          <w:sz w:val="22"/>
          <w:szCs w:val="22"/>
        </w:rPr>
        <w:t>Sind höhere Dämmdicken erforderlich oder gewünscht, so können sie mit Flachdachdämmungen von ROCKWOOL wie der „</w:t>
      </w:r>
      <w:r w:rsidRPr="00F0167A">
        <w:rPr>
          <w:rFonts w:ascii="Arial" w:hAnsi="Arial" w:cs="Arial"/>
          <w:color w:val="000000" w:themeColor="text1"/>
          <w:sz w:val="22"/>
          <w:szCs w:val="22"/>
        </w:rPr>
        <w:t>Hardrock</w:t>
      </w:r>
      <w:r>
        <w:rPr>
          <w:rFonts w:ascii="Arial" w:hAnsi="Arial" w:cs="Arial"/>
          <w:color w:val="000000" w:themeColor="text1"/>
          <w:sz w:val="22"/>
          <w:szCs w:val="22"/>
        </w:rPr>
        <w:t>“</w:t>
      </w:r>
      <w:r w:rsidR="00A93C4C">
        <w:rPr>
          <w:rFonts w:ascii="Arial" w:hAnsi="Arial" w:cs="Arial"/>
          <w:color w:val="000000" w:themeColor="text1"/>
          <w:sz w:val="22"/>
          <w:szCs w:val="22"/>
        </w:rPr>
        <w:t xml:space="preserve"> </w:t>
      </w:r>
      <w:r w:rsidR="00A93C4C" w:rsidRPr="00A93C4C">
        <w:rPr>
          <w:rFonts w:ascii="Arial" w:hAnsi="Arial" w:cs="Arial"/>
          <w:color w:val="000000" w:themeColor="text1"/>
          <w:sz w:val="22"/>
          <w:szCs w:val="22"/>
        </w:rPr>
        <w:t>oder dem Gefälledachsystem „</w:t>
      </w:r>
      <w:proofErr w:type="spellStart"/>
      <w:r w:rsidR="00A93C4C" w:rsidRPr="00A93C4C">
        <w:rPr>
          <w:rFonts w:ascii="Arial" w:hAnsi="Arial" w:cs="Arial"/>
          <w:color w:val="000000" w:themeColor="text1"/>
          <w:sz w:val="22"/>
          <w:szCs w:val="22"/>
        </w:rPr>
        <w:t>Georock</w:t>
      </w:r>
      <w:proofErr w:type="spellEnd"/>
      <w:r w:rsidR="00A93C4C" w:rsidRPr="00A93C4C">
        <w:rPr>
          <w:rFonts w:ascii="Arial" w:hAnsi="Arial" w:cs="Arial"/>
          <w:color w:val="000000" w:themeColor="text1"/>
          <w:sz w:val="22"/>
          <w:szCs w:val="22"/>
        </w:rPr>
        <w:t>“</w:t>
      </w:r>
      <w:r w:rsidR="00A93C4C">
        <w:rPr>
          <w:rFonts w:ascii="Arial" w:hAnsi="Arial" w:cs="Arial"/>
          <w:color w:val="000000" w:themeColor="text1"/>
          <w:sz w:val="22"/>
          <w:szCs w:val="22"/>
        </w:rPr>
        <w:t xml:space="preserve"> </w:t>
      </w:r>
      <w:r>
        <w:rPr>
          <w:rFonts w:ascii="Arial" w:hAnsi="Arial" w:cs="Arial"/>
          <w:color w:val="000000" w:themeColor="text1"/>
          <w:sz w:val="22"/>
          <w:szCs w:val="22"/>
        </w:rPr>
        <w:t>kombiniert werden.</w:t>
      </w:r>
      <w:r w:rsidRPr="00560715">
        <w:rPr>
          <w:rFonts w:ascii="Arial" w:hAnsi="Arial" w:cs="Arial"/>
          <w:color w:val="000000" w:themeColor="text1"/>
          <w:sz w:val="22"/>
          <w:szCs w:val="22"/>
        </w:rPr>
        <w:t xml:space="preserve"> </w:t>
      </w:r>
      <w:r>
        <w:rPr>
          <w:rFonts w:ascii="Arial" w:hAnsi="Arial" w:cs="Arial"/>
          <w:color w:val="000000" w:themeColor="text1"/>
          <w:sz w:val="22"/>
          <w:szCs w:val="22"/>
        </w:rPr>
        <w:t>Wie alle Dachdämmstoffe von ROCKWOOL ist auch „Solarrock“ recycelbar. Verschnitt wird über das Kreislaufsystem „</w:t>
      </w:r>
      <w:proofErr w:type="spellStart"/>
      <w:r>
        <w:rPr>
          <w:rFonts w:ascii="Arial" w:hAnsi="Arial" w:cs="Arial"/>
          <w:color w:val="000000" w:themeColor="text1"/>
          <w:sz w:val="22"/>
          <w:szCs w:val="22"/>
        </w:rPr>
        <w:t>Rockcycle</w:t>
      </w:r>
      <w:proofErr w:type="spellEnd"/>
      <w:r>
        <w:rPr>
          <w:rFonts w:ascii="Arial" w:hAnsi="Arial" w:cs="Arial"/>
          <w:color w:val="000000" w:themeColor="text1"/>
          <w:sz w:val="22"/>
          <w:szCs w:val="22"/>
        </w:rPr>
        <w:t>“ in die Werke de</w:t>
      </w:r>
      <w:r w:rsidR="00F43C92">
        <w:rPr>
          <w:rFonts w:ascii="Arial" w:hAnsi="Arial" w:cs="Arial"/>
          <w:color w:val="000000" w:themeColor="text1"/>
          <w:sz w:val="22"/>
          <w:szCs w:val="22"/>
        </w:rPr>
        <w:t>s</w:t>
      </w:r>
      <w:r>
        <w:rPr>
          <w:rFonts w:ascii="Arial" w:hAnsi="Arial" w:cs="Arial"/>
          <w:color w:val="000000" w:themeColor="text1"/>
          <w:sz w:val="22"/>
          <w:szCs w:val="22"/>
        </w:rPr>
        <w:t xml:space="preserve"> Herstellers rückgeführt und zu neuer, gleichwertiger Steinwolle verarbeitet. </w:t>
      </w:r>
      <w:r>
        <w:rPr>
          <w:rFonts w:ascii="Arial" w:hAnsi="Arial" w:cs="Arial"/>
          <w:kern w:val="2"/>
          <w:sz w:val="22"/>
          <w:szCs w:val="22"/>
          <w:lang w:eastAsia="en-US"/>
        </w:rPr>
        <w:t xml:space="preserve">Weiterführende Informationen </w:t>
      </w:r>
      <w:r w:rsidR="00F46FA2">
        <w:rPr>
          <w:rFonts w:ascii="Arial" w:hAnsi="Arial" w:cs="Arial"/>
          <w:kern w:val="2"/>
          <w:sz w:val="22"/>
          <w:szCs w:val="22"/>
          <w:lang w:eastAsia="en-US"/>
        </w:rPr>
        <w:t>zu</w:t>
      </w:r>
      <w:r>
        <w:rPr>
          <w:rFonts w:ascii="Arial" w:hAnsi="Arial" w:cs="Arial"/>
          <w:kern w:val="2"/>
          <w:sz w:val="22"/>
          <w:szCs w:val="22"/>
          <w:lang w:eastAsia="en-US"/>
        </w:rPr>
        <w:t xml:space="preserve"> „Solarrock“ finden sich auf der Website </w:t>
      </w:r>
      <w:hyperlink r:id="rId11" w:history="1">
        <w:r w:rsidRPr="00D17641">
          <w:rPr>
            <w:rFonts w:ascii="Arial" w:hAnsi="Arial" w:cs="Arial"/>
            <w:kern w:val="2"/>
            <w:sz w:val="22"/>
            <w:szCs w:val="22"/>
            <w:lang w:eastAsia="en-US"/>
          </w:rPr>
          <w:t>www.rockwool.de</w:t>
        </w:r>
      </w:hyperlink>
      <w:r>
        <w:rPr>
          <w:rFonts w:ascii="Arial" w:hAnsi="Arial" w:cs="Arial"/>
          <w:kern w:val="2"/>
          <w:sz w:val="22"/>
          <w:szCs w:val="22"/>
          <w:lang w:eastAsia="en-US"/>
        </w:rPr>
        <w:t>.</w:t>
      </w:r>
    </w:p>
    <w:p w14:paraId="6E2377EC" w14:textId="7D3BCA5B" w:rsidR="00405881" w:rsidRPr="000876D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r w:rsidRPr="00002B1C">
        <w:rPr>
          <w:rFonts w:cs="Arial"/>
          <w:noProof/>
        </w:rPr>
        <w:lastRenderedPageBreak/>
        <mc:AlternateContent>
          <mc:Choice Requires="wps">
            <w:drawing>
              <wp:inline distT="0" distB="0" distL="0" distR="0" wp14:anchorId="79CF107F" wp14:editId="17B8D9B1">
                <wp:extent cx="4679950" cy="5105400"/>
                <wp:effectExtent l="0" t="0" r="2540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05400"/>
                        </a:xfrm>
                        <a:prstGeom prst="rect">
                          <a:avLst/>
                        </a:prstGeom>
                        <a:solidFill>
                          <a:srgbClr val="FFFFFF"/>
                        </a:solidFill>
                        <a:ln w="9525">
                          <a:solidFill>
                            <a:srgbClr val="000000"/>
                          </a:solidFill>
                          <a:miter lim="800000"/>
                          <a:headEnd/>
                          <a:tailEnd/>
                        </a:ln>
                      </wps:spPr>
                      <wps:txbx>
                        <w:txbxContent>
                          <w:p w14:paraId="11545C6C" w14:textId="77777777" w:rsidR="00F55147" w:rsidRPr="009434E3" w:rsidRDefault="00F55147" w:rsidP="00F55147">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6C6A60FD"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4817CE3C"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44FA53E"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0E832660"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863E519"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0B58E114"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6BBF6C71" w14:textId="77777777" w:rsidR="00F55147" w:rsidRPr="009434E3" w:rsidRDefault="00F55147" w:rsidP="00F55147">
                            <w:pPr>
                              <w:spacing w:line="360" w:lineRule="auto"/>
                              <w:jc w:val="both"/>
                              <w:rPr>
                                <w:rFonts w:ascii="Arial" w:hAnsi="Arial" w:cs="Arial"/>
                                <w:sz w:val="20"/>
                                <w:szCs w:val="20"/>
                              </w:rPr>
                            </w:pPr>
                          </w:p>
                          <w:p w14:paraId="29B02363" w14:textId="77777777" w:rsidR="00F55147" w:rsidRPr="00175767" w:rsidRDefault="00F55147" w:rsidP="00F55147">
                            <w:pPr>
                              <w:pStyle w:val="berschrift1"/>
                              <w:spacing w:line="360" w:lineRule="auto"/>
                              <w:jc w:val="both"/>
                              <w:rPr>
                                <w:rFonts w:ascii="Arial" w:hAnsi="Arial" w:cs="Arial"/>
                                <w:b w:val="0"/>
                                <w:sz w:val="20"/>
                              </w:rPr>
                            </w:pPr>
                          </w:p>
                          <w:p w14:paraId="654A5C03" w14:textId="77777777" w:rsidR="00F55147" w:rsidRPr="00175767" w:rsidRDefault="00F55147" w:rsidP="00F5514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w:pict>
              <v:shapetype w14:anchorId="79CF107F" id="_x0000_t202" coordsize="21600,21600" o:spt="202" path="m,l,21600r21600,l21600,xe">
                <v:stroke joinstyle="miter"/>
                <v:path gradientshapeok="t" o:connecttype="rect"/>
              </v:shapetype>
              <v:shape id="Textfeld 6" o:spid="_x0000_s1026" type="#_x0000_t202" style="width:368.5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TFwIAACwEAAAOAAAAZHJzL2Uyb0RvYy54bWysU9tu2zAMfR+wfxD0vtgJkrYx4hRdugwD&#10;ugvQ7QNkWY6FyaJGKbGzrx8lp2nQbS/D9CCIInVEHh6ubofOsINCr8GWfDrJOVNWQq3truTfvm7f&#10;3HD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lyfnW9XC7IJcm3mOaLeZ7akoni6blDH94r6Fg8lBypqwleHB58iOmI4ikk/ubB6HqrjUkG&#10;7qqNQXYQpIBtWqmCF2HGsr7ky8VsMTLwV4g8rT9BdDqQlI3uSn5zDhJF5O2drZPQgtBmPFPKxp6I&#10;jNyNLIahGigwElpBfSRKEUbJ0ojRoQX8yVlPci25/7EXqDgzHyy1ZTmdz6O+kzFfXM/IwEtPdekR&#10;VhJUyQNn43ETxpnYO9S7ln4ahWDhjlrZ6ETyc1anvEmSifvT+ETNX9op6nnI178AAAD//wMAUEsD&#10;BBQABgAIAAAAIQDLrqFY2wAAAAUBAAAPAAAAZHJzL2Rvd25yZXYueG1sTI/BTsMwDIbvSLxDZCQu&#10;iCWwaR2l6YSQQHCDgeCaNV5bkTglybry9hgucLH067c+f67Wk3dixJj6QBouZgoEUhNsT62G15e7&#10;8xWIlA1Z4wKhhi9MsK6PjypT2nCgZxw3uRUMoVQaDV3OQyllajr0Js3CgMTdLkRvMsfYShvNgeHe&#10;yUulltKbnvhCZwa87bD52Oy9htXiYXxPj/Ont2a5c1f5rBjvP6PWpyfTzTWIjFP+W4YffVaHmp22&#10;YU82CaeBH8m/k7tiXnDcMlgtFMi6kv/t628AAAD//wMAUEsBAi0AFAAGAAgAAAAhALaDOJL+AAAA&#10;4QEAABMAAAAAAAAAAAAAAAAAAAAAAFtDb250ZW50X1R5cGVzXS54bWxQSwECLQAUAAYACAAAACEA&#10;OP0h/9YAAACUAQAACwAAAAAAAAAAAAAAAAAvAQAAX3JlbHMvLnJlbHNQSwECLQAUAAYACAAAACEA&#10;VM1UkxcCAAAsBAAADgAAAAAAAAAAAAAAAAAuAgAAZHJzL2Uyb0RvYy54bWxQSwECLQAUAAYACAAA&#10;ACEAy66hWNsAAAAFAQAADwAAAAAAAAAAAAAAAABxBAAAZHJzL2Rvd25yZXYueG1sUEsFBgAAAAAE&#10;AAQA8wAAAHkFAAAAAA==&#10;">
                <v:textbox>
                  <w:txbxContent>
                    <w:p w14:paraId="11545C6C" w14:textId="77777777" w:rsidR="00F55147" w:rsidRPr="009434E3" w:rsidRDefault="00F55147" w:rsidP="00F55147">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6C6A60FD"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4817CE3C"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44FA53E"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0E832660"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863E519"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0B58E114"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6BBF6C71" w14:textId="77777777" w:rsidR="00F55147" w:rsidRPr="009434E3" w:rsidRDefault="00F55147" w:rsidP="00F55147">
                      <w:pPr>
                        <w:spacing w:line="360" w:lineRule="auto"/>
                        <w:jc w:val="both"/>
                        <w:rPr>
                          <w:rFonts w:ascii="Arial" w:hAnsi="Arial" w:cs="Arial"/>
                          <w:sz w:val="20"/>
                          <w:szCs w:val="20"/>
                        </w:rPr>
                      </w:pPr>
                    </w:p>
                    <w:p w14:paraId="29B02363" w14:textId="77777777" w:rsidR="00F55147" w:rsidRPr="00175767" w:rsidRDefault="00F55147" w:rsidP="00F55147">
                      <w:pPr>
                        <w:pStyle w:val="berschrift1"/>
                        <w:spacing w:line="360" w:lineRule="auto"/>
                        <w:jc w:val="both"/>
                        <w:rPr>
                          <w:rFonts w:ascii="Arial" w:hAnsi="Arial" w:cs="Arial"/>
                          <w:b w:val="0"/>
                          <w:sz w:val="20"/>
                        </w:rPr>
                      </w:pPr>
                    </w:p>
                    <w:p w14:paraId="654A5C03" w14:textId="77777777" w:rsidR="00F55147" w:rsidRPr="00175767" w:rsidRDefault="00F55147" w:rsidP="00F55147">
                      <w:pPr>
                        <w:spacing w:line="360" w:lineRule="auto"/>
                        <w:jc w:val="both"/>
                        <w:rPr>
                          <w:rFonts w:ascii="Arial" w:hAnsi="Arial" w:cs="Arial"/>
                          <w:sz w:val="20"/>
                        </w:rPr>
                      </w:pPr>
                    </w:p>
                  </w:txbxContent>
                </v:textbox>
                <w10:anchorlock/>
              </v:shape>
            </w:pict>
          </mc:Fallback>
        </mc:AlternateContent>
      </w:r>
    </w:p>
    <w:p w14:paraId="7CE72DDA" w14:textId="77777777" w:rsidR="00F55147" w:rsidRPr="001A5DB4" w:rsidRDefault="00F55147" w:rsidP="00171835">
      <w:pPr>
        <w:rPr>
          <w:rFonts w:ascii="Arial" w:hAnsi="Arial"/>
          <w:i/>
          <w:sz w:val="18"/>
        </w:rPr>
      </w:pPr>
      <w:r w:rsidRPr="001A5DB4">
        <w:rPr>
          <w:rFonts w:ascii="Arial" w:hAnsi="Arial"/>
          <w:i/>
          <w:sz w:val="18"/>
        </w:rPr>
        <w:t>Abdruck frei. Beleg erbeten.</w:t>
      </w:r>
    </w:p>
    <w:p w14:paraId="4BD70C7D" w14:textId="77777777" w:rsidR="00F55147" w:rsidRDefault="00F55147" w:rsidP="00171835">
      <w:pPr>
        <w:rPr>
          <w:rFonts w:ascii="Arial" w:hAnsi="Arial"/>
          <w:i/>
          <w:sz w:val="18"/>
        </w:rPr>
      </w:pPr>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p w14:paraId="6F612577" w14:textId="77777777" w:rsidR="00F5514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0FB44784" w14:textId="77777777" w:rsidR="00F5514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31C611BB" w14:textId="77777777" w:rsidR="00F5514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093C0D73" w14:textId="77777777" w:rsidR="00F5514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2E8E9E87" w14:textId="77777777" w:rsidR="00F5514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19D0C184" w14:textId="77777777" w:rsidR="00F55147" w:rsidRDefault="00F55147"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p>
    <w:p w14:paraId="12267ED8" w14:textId="5F167A5C" w:rsidR="001F1BB4" w:rsidRPr="00F43C92" w:rsidRDefault="00171835" w:rsidP="00171835">
      <w:pPr>
        <w:spacing w:line="360" w:lineRule="auto"/>
        <w:contextualSpacing/>
        <w:jc w:val="both"/>
        <w:rPr>
          <w:rFonts w:ascii="Arial" w:hAnsi="Arial" w:cs="Arial"/>
          <w:color w:val="000000" w:themeColor="text1"/>
          <w:sz w:val="22"/>
          <w:szCs w:val="22"/>
        </w:rPr>
      </w:pPr>
      <w:r>
        <w:rPr>
          <w:rFonts w:ascii="Arial" w:hAnsi="Arial" w:cs="Arial"/>
          <w:noProof/>
          <w:color w:val="000000" w:themeColor="text1"/>
          <w:sz w:val="22"/>
          <w:szCs w:val="22"/>
        </w:rPr>
        <w:lastRenderedPageBreak/>
        <w:drawing>
          <wp:inline distT="0" distB="0" distL="0" distR="0" wp14:anchorId="79D13E6C" wp14:editId="7C65BE42">
            <wp:extent cx="3600000" cy="2703180"/>
            <wp:effectExtent l="0" t="0" r="635" b="2540"/>
            <wp:docPr id="202126985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703180"/>
                    </a:xfrm>
                    <a:prstGeom prst="rect">
                      <a:avLst/>
                    </a:prstGeom>
                    <a:noFill/>
                    <a:ln>
                      <a:noFill/>
                    </a:ln>
                  </pic:spPr>
                </pic:pic>
              </a:graphicData>
            </a:graphic>
          </wp:inline>
        </w:drawing>
      </w:r>
    </w:p>
    <w:p w14:paraId="69DCE115" w14:textId="45EF05A2" w:rsidR="001F1BB4" w:rsidRDefault="001F1BB4" w:rsidP="00171835">
      <w:pPr>
        <w:spacing w:line="360" w:lineRule="auto"/>
        <w:jc w:val="both"/>
        <w:rPr>
          <w:rFonts w:ascii="Arial" w:hAnsi="Arial" w:cs="Arial"/>
          <w:sz w:val="22"/>
          <w:szCs w:val="22"/>
        </w:rPr>
      </w:pPr>
      <w:r w:rsidRPr="00F43C92">
        <w:rPr>
          <w:rFonts w:ascii="Arial" w:hAnsi="Arial" w:cs="Arial"/>
          <w:color w:val="000000" w:themeColor="text1"/>
          <w:sz w:val="22"/>
          <w:szCs w:val="22"/>
        </w:rPr>
        <w:t xml:space="preserve">„Solarrock“ wurde </w:t>
      </w:r>
      <w:r w:rsidR="00E83FCC" w:rsidRPr="00F43C92">
        <w:rPr>
          <w:rFonts w:ascii="Arial" w:hAnsi="Arial" w:cs="Arial"/>
          <w:color w:val="000000" w:themeColor="text1"/>
          <w:sz w:val="22"/>
          <w:szCs w:val="22"/>
        </w:rPr>
        <w:t>für</w:t>
      </w:r>
      <w:r w:rsidRPr="00F43C92">
        <w:rPr>
          <w:rFonts w:ascii="Arial" w:hAnsi="Arial" w:cs="Arial"/>
          <w:color w:val="000000" w:themeColor="text1"/>
          <w:sz w:val="22"/>
          <w:szCs w:val="22"/>
        </w:rPr>
        <w:t xml:space="preserve"> </w:t>
      </w:r>
      <w:r w:rsidR="00E83FCC" w:rsidRPr="00F43C92">
        <w:rPr>
          <w:rFonts w:ascii="Arial" w:hAnsi="Arial" w:cs="Arial"/>
          <w:color w:val="000000" w:themeColor="text1"/>
          <w:sz w:val="22"/>
          <w:szCs w:val="22"/>
        </w:rPr>
        <w:t>Flachdächer</w:t>
      </w:r>
      <w:r w:rsidRPr="00F43C92">
        <w:rPr>
          <w:rFonts w:ascii="Arial" w:hAnsi="Arial" w:cs="Arial"/>
          <w:color w:val="000000" w:themeColor="text1"/>
          <w:sz w:val="22"/>
          <w:szCs w:val="22"/>
        </w:rPr>
        <w:t xml:space="preserve"> und Dachbereiche entwickelt, die </w:t>
      </w:r>
      <w:r w:rsidR="00E83FCC" w:rsidRPr="00F43C92">
        <w:rPr>
          <w:rFonts w:ascii="Arial" w:hAnsi="Arial" w:cs="Arial"/>
          <w:color w:val="000000" w:themeColor="text1"/>
          <w:sz w:val="22"/>
          <w:szCs w:val="22"/>
        </w:rPr>
        <w:t>höher</w:t>
      </w:r>
      <w:r w:rsidRPr="00F43C92">
        <w:rPr>
          <w:rFonts w:ascii="Arial" w:hAnsi="Arial" w:cs="Arial"/>
          <w:color w:val="000000" w:themeColor="text1"/>
          <w:sz w:val="22"/>
          <w:szCs w:val="22"/>
        </w:rPr>
        <w:t xml:space="preserve"> beansprucht werden, weil sie begehbar sein </w:t>
      </w:r>
      <w:r w:rsidR="00E83FCC" w:rsidRPr="00F43C92">
        <w:rPr>
          <w:rFonts w:ascii="Arial" w:hAnsi="Arial" w:cs="Arial"/>
          <w:color w:val="000000" w:themeColor="text1"/>
          <w:sz w:val="22"/>
          <w:szCs w:val="22"/>
        </w:rPr>
        <w:t>müssen</w:t>
      </w:r>
      <w:r w:rsidR="00405881" w:rsidRPr="00F43C92">
        <w:rPr>
          <w:rFonts w:ascii="Arial" w:hAnsi="Arial" w:cs="Arial"/>
          <w:color w:val="000000" w:themeColor="text1"/>
          <w:sz w:val="22"/>
          <w:szCs w:val="22"/>
        </w:rPr>
        <w:t>,</w:t>
      </w:r>
      <w:r w:rsidRPr="00F43C92">
        <w:rPr>
          <w:rFonts w:ascii="Arial" w:hAnsi="Arial" w:cs="Arial"/>
          <w:color w:val="000000" w:themeColor="text1"/>
          <w:sz w:val="22"/>
          <w:szCs w:val="22"/>
        </w:rPr>
        <w:t xml:space="preserve"> oder zeitweise zum Aufenthalt von Personen vor</w:t>
      </w:r>
      <w:r w:rsidRPr="00F43C92">
        <w:rPr>
          <w:rFonts w:ascii="Arial" w:hAnsi="Arial" w:cs="Arial"/>
          <w:color w:val="000000" w:themeColor="text1"/>
          <w:sz w:val="22"/>
          <w:szCs w:val="22"/>
        </w:rPr>
        <w:softHyphen/>
        <w:t>gesehen sind</w:t>
      </w:r>
      <w:r w:rsidR="00DA3FE1">
        <w:rPr>
          <w:rFonts w:ascii="Arial" w:hAnsi="Arial" w:cs="Arial"/>
          <w:color w:val="000000" w:themeColor="text1"/>
          <w:sz w:val="22"/>
          <w:szCs w:val="22"/>
        </w:rPr>
        <w:t>. Lasten</w:t>
      </w:r>
      <w:r w:rsidRPr="00F43C92">
        <w:rPr>
          <w:rFonts w:ascii="Arial" w:hAnsi="Arial" w:cs="Arial"/>
          <w:color w:val="000000" w:themeColor="text1"/>
          <w:sz w:val="22"/>
          <w:szCs w:val="22"/>
        </w:rPr>
        <w:t xml:space="preserve"> </w:t>
      </w:r>
      <w:r w:rsidR="00DA3FE1">
        <w:rPr>
          <w:rFonts w:ascii="Arial" w:hAnsi="Arial" w:cs="Arial"/>
          <w:color w:val="000000" w:themeColor="text1"/>
          <w:sz w:val="22"/>
          <w:szCs w:val="22"/>
        </w:rPr>
        <w:t>durch</w:t>
      </w:r>
      <w:r w:rsidRPr="00F43C92">
        <w:rPr>
          <w:rFonts w:ascii="Arial" w:hAnsi="Arial" w:cs="Arial"/>
          <w:color w:val="000000" w:themeColor="text1"/>
          <w:sz w:val="22"/>
          <w:szCs w:val="22"/>
        </w:rPr>
        <w:t xml:space="preserve"> PV-Anlagen, Wartungs-</w:t>
      </w:r>
      <w:r w:rsidRPr="00F43C92">
        <w:rPr>
          <w:rFonts w:ascii="Arial" w:hAnsi="Arial" w:cs="Arial"/>
          <w:color w:val="000000" w:themeColor="text1"/>
          <w:sz w:val="22"/>
          <w:szCs w:val="22"/>
        </w:rPr>
        <w:softHyphen/>
        <w:t xml:space="preserve"> und Fluchtwege oder </w:t>
      </w:r>
      <w:r w:rsidR="00E83FCC" w:rsidRPr="00F43C92">
        <w:rPr>
          <w:rFonts w:ascii="Arial" w:hAnsi="Arial" w:cs="Arial"/>
          <w:color w:val="000000" w:themeColor="text1"/>
          <w:sz w:val="22"/>
          <w:szCs w:val="22"/>
        </w:rPr>
        <w:t>mäßig</w:t>
      </w:r>
      <w:r w:rsidRPr="00F43C92">
        <w:rPr>
          <w:rFonts w:ascii="Arial" w:hAnsi="Arial" w:cs="Arial"/>
          <w:color w:val="000000" w:themeColor="text1"/>
          <w:sz w:val="22"/>
          <w:szCs w:val="22"/>
        </w:rPr>
        <w:t xml:space="preserve"> </w:t>
      </w:r>
      <w:r w:rsidR="00DA3FE1">
        <w:rPr>
          <w:rFonts w:ascii="Arial" w:hAnsi="Arial" w:cs="Arial"/>
          <w:color w:val="000000" w:themeColor="text1"/>
          <w:sz w:val="22"/>
          <w:szCs w:val="22"/>
        </w:rPr>
        <w:t>genutzte</w:t>
      </w:r>
      <w:r w:rsidRPr="00F43C92">
        <w:rPr>
          <w:rFonts w:ascii="Arial" w:hAnsi="Arial" w:cs="Arial"/>
          <w:color w:val="000000" w:themeColor="text1"/>
          <w:sz w:val="22"/>
          <w:szCs w:val="22"/>
        </w:rPr>
        <w:t xml:space="preserve"> (private) Dachterrassen </w:t>
      </w:r>
      <w:r w:rsidR="00DA3FE1">
        <w:rPr>
          <w:rFonts w:ascii="Arial" w:hAnsi="Arial" w:cs="Arial"/>
          <w:color w:val="000000" w:themeColor="text1"/>
          <w:sz w:val="22"/>
          <w:szCs w:val="22"/>
        </w:rPr>
        <w:t>werden zuverlässig abgetragen</w:t>
      </w:r>
      <w:r w:rsidRPr="00F43C92">
        <w:rPr>
          <w:rFonts w:ascii="Arial" w:hAnsi="Arial" w:cs="Arial"/>
          <w:color w:val="000000" w:themeColor="text1"/>
          <w:sz w:val="22"/>
          <w:szCs w:val="22"/>
        </w:rPr>
        <w:t>.</w:t>
      </w:r>
      <w:r w:rsidR="00F43C92" w:rsidRPr="00F43C92">
        <w:rPr>
          <w:rFonts w:ascii="Arial" w:hAnsi="Arial" w:cs="Arial"/>
          <w:sz w:val="22"/>
          <w:szCs w:val="22"/>
        </w:rPr>
        <w:t xml:space="preserve"> Möglich ist eine extensive Dachbegrünung als Retentionsdach ebenso wie eine einfache </w:t>
      </w:r>
      <w:r w:rsidR="00F46FA2">
        <w:rPr>
          <w:rFonts w:ascii="Arial" w:hAnsi="Arial" w:cs="Arial"/>
          <w:sz w:val="22"/>
          <w:szCs w:val="22"/>
        </w:rPr>
        <w:t xml:space="preserve">(leichte) </w:t>
      </w:r>
      <w:r w:rsidR="00F43C92" w:rsidRPr="00F43C92">
        <w:rPr>
          <w:rFonts w:ascii="Arial" w:hAnsi="Arial" w:cs="Arial"/>
          <w:sz w:val="22"/>
          <w:szCs w:val="22"/>
        </w:rPr>
        <w:t>Intensivbegrünung.</w:t>
      </w:r>
    </w:p>
    <w:p w14:paraId="0CDDF652" w14:textId="77777777" w:rsidR="00171835" w:rsidRDefault="00171835" w:rsidP="00171835">
      <w:pPr>
        <w:spacing w:line="360" w:lineRule="auto"/>
        <w:jc w:val="both"/>
        <w:rPr>
          <w:rFonts w:ascii="Arial" w:hAnsi="Arial" w:cs="Arial"/>
          <w:sz w:val="22"/>
          <w:szCs w:val="22"/>
        </w:rPr>
      </w:pPr>
    </w:p>
    <w:p w14:paraId="2EF88AB5" w14:textId="77777777" w:rsidR="00171835" w:rsidRDefault="00171835" w:rsidP="00171835">
      <w:pPr>
        <w:spacing w:line="360" w:lineRule="auto"/>
        <w:jc w:val="both"/>
        <w:rPr>
          <w:rFonts w:ascii="Arial" w:hAnsi="Arial" w:cs="Arial"/>
          <w:sz w:val="22"/>
          <w:szCs w:val="22"/>
        </w:rPr>
      </w:pPr>
    </w:p>
    <w:p w14:paraId="3BE4D08E" w14:textId="77777777" w:rsidR="00171835" w:rsidRDefault="00171835" w:rsidP="00171835">
      <w:pPr>
        <w:spacing w:line="360" w:lineRule="auto"/>
        <w:jc w:val="both"/>
        <w:rPr>
          <w:rFonts w:ascii="Arial" w:hAnsi="Arial" w:cs="Arial"/>
          <w:sz w:val="22"/>
          <w:szCs w:val="22"/>
        </w:rPr>
      </w:pPr>
    </w:p>
    <w:p w14:paraId="2CB187FC" w14:textId="77777777" w:rsidR="00171835" w:rsidRDefault="00171835" w:rsidP="00171835">
      <w:pPr>
        <w:spacing w:line="360" w:lineRule="auto"/>
        <w:jc w:val="both"/>
        <w:rPr>
          <w:rFonts w:ascii="Arial" w:hAnsi="Arial" w:cs="Arial"/>
          <w:sz w:val="22"/>
          <w:szCs w:val="22"/>
        </w:rPr>
      </w:pPr>
    </w:p>
    <w:p w14:paraId="7DADE217" w14:textId="77777777" w:rsidR="00171835" w:rsidRPr="00DA3FE1" w:rsidRDefault="00171835" w:rsidP="00171835">
      <w:pPr>
        <w:spacing w:line="360" w:lineRule="auto"/>
        <w:jc w:val="both"/>
        <w:rPr>
          <w:rFonts w:ascii="Arial" w:hAnsi="Arial" w:cs="Arial"/>
          <w:sz w:val="22"/>
          <w:szCs w:val="22"/>
        </w:rPr>
      </w:pPr>
    </w:p>
    <w:p w14:paraId="7799807B" w14:textId="4E12DD2C" w:rsidR="00A414A0" w:rsidRDefault="00171835" w:rsidP="00171835">
      <w:pPr>
        <w:pStyle w:val="StandardWeb"/>
        <w:spacing w:before="0" w:beforeAutospacing="0" w:after="0" w:afterAutospacing="0" w:line="360" w:lineRule="auto"/>
        <w:contextualSpacing/>
        <w:jc w:val="both"/>
        <w:rPr>
          <w:rFonts w:ascii="Arial" w:hAnsi="Arial" w:cs="Arial"/>
          <w:bCs/>
          <w:color w:val="000000" w:themeColor="text1"/>
          <w:sz w:val="22"/>
          <w:szCs w:val="22"/>
        </w:rPr>
      </w:pPr>
      <w:r>
        <w:rPr>
          <w:rFonts w:ascii="Arial" w:hAnsi="Arial" w:cs="Arial"/>
          <w:bCs/>
          <w:noProof/>
          <w:color w:val="000000" w:themeColor="text1"/>
          <w:sz w:val="22"/>
          <w:szCs w:val="22"/>
        </w:rPr>
        <w:lastRenderedPageBreak/>
        <w:drawing>
          <wp:inline distT="0" distB="0" distL="0" distR="0" wp14:anchorId="76722723" wp14:editId="1BDAE1CF">
            <wp:extent cx="3600000" cy="2703180"/>
            <wp:effectExtent l="0" t="0" r="635" b="2540"/>
            <wp:docPr id="59602889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2703180"/>
                    </a:xfrm>
                    <a:prstGeom prst="rect">
                      <a:avLst/>
                    </a:prstGeom>
                    <a:noFill/>
                    <a:ln>
                      <a:noFill/>
                    </a:ln>
                  </pic:spPr>
                </pic:pic>
              </a:graphicData>
            </a:graphic>
          </wp:inline>
        </w:drawing>
      </w:r>
    </w:p>
    <w:p w14:paraId="77858DAB" w14:textId="4A515546" w:rsidR="001957EF" w:rsidRPr="00E049F6" w:rsidRDefault="00A414A0" w:rsidP="00171835">
      <w:pPr>
        <w:pStyle w:val="StandardWeb"/>
        <w:spacing w:before="0" w:beforeAutospacing="0" w:after="0" w:afterAutospacing="0" w:line="360" w:lineRule="auto"/>
        <w:contextualSpacing/>
        <w:jc w:val="both"/>
        <w:rPr>
          <w:rFonts w:ascii="Arial" w:hAnsi="Arial" w:cs="Arial"/>
          <w:color w:val="000000" w:themeColor="text1"/>
          <w:sz w:val="22"/>
          <w:szCs w:val="22"/>
        </w:rPr>
      </w:pPr>
      <w:r w:rsidRPr="00502166">
        <w:rPr>
          <w:rFonts w:ascii="Arial" w:hAnsi="Arial" w:cs="Arial"/>
          <w:kern w:val="2"/>
          <w:sz w:val="22"/>
          <w:szCs w:val="22"/>
          <w:lang w:eastAsia="en-US"/>
        </w:rPr>
        <w:t>„Solarrock“</w:t>
      </w:r>
      <w:r>
        <w:rPr>
          <w:rFonts w:ascii="Arial" w:hAnsi="Arial" w:cs="Arial"/>
          <w:kern w:val="2"/>
          <w:sz w:val="22"/>
          <w:szCs w:val="22"/>
          <w:lang w:eastAsia="en-US"/>
        </w:rPr>
        <w:t xml:space="preserve"> Dämmplatten sind</w:t>
      </w:r>
      <w:r w:rsidRPr="00502166">
        <w:rPr>
          <w:rFonts w:ascii="Arial" w:hAnsi="Arial" w:cs="Arial"/>
          <w:kern w:val="2"/>
          <w:sz w:val="22"/>
          <w:szCs w:val="22"/>
          <w:lang w:eastAsia="en-US"/>
        </w:rPr>
        <w:t xml:space="preserve"> mit einer hoch </w:t>
      </w:r>
      <w:r w:rsidRPr="00200DFE">
        <w:rPr>
          <w:rFonts w:ascii="Arial" w:hAnsi="Arial" w:cs="Arial"/>
          <w:kern w:val="2"/>
          <w:sz w:val="22"/>
          <w:szCs w:val="22"/>
          <w:lang w:eastAsia="en-US"/>
        </w:rPr>
        <w:t>lastverteilenden, zementösen, faserverstärkten Beschichtung ausgestattet</w:t>
      </w:r>
      <w:r>
        <w:rPr>
          <w:rFonts w:ascii="Arial" w:hAnsi="Arial" w:cs="Arial"/>
          <w:kern w:val="2"/>
          <w:sz w:val="22"/>
          <w:szCs w:val="22"/>
          <w:lang w:eastAsia="en-US"/>
        </w:rPr>
        <w:t xml:space="preserve"> und </w:t>
      </w:r>
      <w:r w:rsidR="00F55147" w:rsidRPr="00F0167A">
        <w:rPr>
          <w:rFonts w:ascii="Arial" w:hAnsi="Arial" w:cs="Arial"/>
          <w:color w:val="000000" w:themeColor="text1"/>
          <w:sz w:val="22"/>
          <w:szCs w:val="22"/>
        </w:rPr>
        <w:t>für</w:t>
      </w:r>
      <w:r w:rsidRPr="00F0167A">
        <w:rPr>
          <w:rFonts w:ascii="Arial" w:hAnsi="Arial" w:cs="Arial"/>
          <w:color w:val="000000" w:themeColor="text1"/>
          <w:sz w:val="22"/>
          <w:szCs w:val="22"/>
        </w:rPr>
        <w:t xml:space="preserve"> die Heiß</w:t>
      </w:r>
      <w:r w:rsidRPr="00F0167A">
        <w:rPr>
          <w:rFonts w:ascii="Arial" w:hAnsi="Arial" w:cs="Arial"/>
          <w:color w:val="000000" w:themeColor="text1"/>
          <w:sz w:val="22"/>
          <w:szCs w:val="22"/>
        </w:rPr>
        <w:softHyphen/>
      </w:r>
      <w:r>
        <w:rPr>
          <w:rFonts w:ascii="Arial" w:hAnsi="Arial" w:cs="Arial"/>
          <w:color w:val="000000" w:themeColor="text1"/>
          <w:sz w:val="22"/>
          <w:szCs w:val="22"/>
        </w:rPr>
        <w:t>-</w:t>
      </w:r>
      <w:r w:rsidRPr="00F0167A">
        <w:rPr>
          <w:rFonts w:ascii="Arial" w:hAnsi="Arial" w:cs="Arial"/>
          <w:color w:val="000000" w:themeColor="text1"/>
          <w:sz w:val="22"/>
          <w:szCs w:val="22"/>
        </w:rPr>
        <w:t xml:space="preserve"> und Kaltverklebung </w:t>
      </w:r>
      <w:r>
        <w:rPr>
          <w:rFonts w:ascii="Arial" w:hAnsi="Arial" w:cs="Arial"/>
          <w:color w:val="000000" w:themeColor="text1"/>
          <w:sz w:val="22"/>
          <w:szCs w:val="22"/>
        </w:rPr>
        <w:t>einer</w:t>
      </w:r>
      <w:r w:rsidRPr="00F0167A">
        <w:rPr>
          <w:rFonts w:ascii="Arial" w:hAnsi="Arial" w:cs="Arial"/>
          <w:color w:val="000000" w:themeColor="text1"/>
          <w:sz w:val="22"/>
          <w:szCs w:val="22"/>
        </w:rPr>
        <w:t xml:space="preserve"> Dachabdichtung geeignet</w:t>
      </w:r>
      <w:r w:rsidRPr="00200DFE">
        <w:rPr>
          <w:rFonts w:ascii="Arial" w:hAnsi="Arial" w:cs="Arial"/>
          <w:kern w:val="2"/>
          <w:sz w:val="22"/>
          <w:szCs w:val="22"/>
          <w:lang w:eastAsia="en-US"/>
        </w:rPr>
        <w:t>.</w:t>
      </w:r>
      <w:r w:rsidRPr="00502166">
        <w:rPr>
          <w:rFonts w:ascii="Arial" w:hAnsi="Arial" w:cs="Arial"/>
          <w:kern w:val="2"/>
          <w:sz w:val="22"/>
          <w:szCs w:val="22"/>
          <w:lang w:eastAsia="en-US"/>
        </w:rPr>
        <w:t xml:space="preserve"> Als besonders widerstandsfähige Nutzschicht </w:t>
      </w:r>
      <w:r>
        <w:rPr>
          <w:rFonts w:ascii="Arial" w:hAnsi="Arial" w:cs="Arial"/>
          <w:kern w:val="2"/>
          <w:sz w:val="22"/>
          <w:szCs w:val="22"/>
          <w:lang w:eastAsia="en-US"/>
        </w:rPr>
        <w:t xml:space="preserve">verlegt, </w:t>
      </w:r>
      <w:r w:rsidRPr="00502166">
        <w:rPr>
          <w:rFonts w:ascii="Arial" w:hAnsi="Arial" w:cs="Arial"/>
          <w:kern w:val="2"/>
          <w:sz w:val="22"/>
          <w:szCs w:val="22"/>
          <w:lang w:eastAsia="en-US"/>
        </w:rPr>
        <w:t>ergänz</w:t>
      </w:r>
      <w:r>
        <w:rPr>
          <w:rFonts w:ascii="Arial" w:hAnsi="Arial" w:cs="Arial"/>
          <w:kern w:val="2"/>
          <w:sz w:val="22"/>
          <w:szCs w:val="22"/>
          <w:lang w:eastAsia="en-US"/>
        </w:rPr>
        <w:t>en</w:t>
      </w:r>
      <w:r w:rsidRPr="00502166">
        <w:rPr>
          <w:rFonts w:ascii="Arial" w:hAnsi="Arial" w:cs="Arial"/>
          <w:kern w:val="2"/>
          <w:sz w:val="22"/>
          <w:szCs w:val="22"/>
          <w:lang w:eastAsia="en-US"/>
        </w:rPr>
        <w:t xml:space="preserve"> </w:t>
      </w:r>
      <w:r>
        <w:rPr>
          <w:rFonts w:ascii="Arial" w:hAnsi="Arial" w:cs="Arial"/>
          <w:kern w:val="2"/>
          <w:sz w:val="22"/>
          <w:szCs w:val="22"/>
          <w:lang w:eastAsia="en-US"/>
        </w:rPr>
        <w:t>sie</w:t>
      </w:r>
      <w:r w:rsidRPr="00502166">
        <w:rPr>
          <w:rFonts w:ascii="Arial" w:hAnsi="Arial" w:cs="Arial"/>
          <w:kern w:val="2"/>
          <w:sz w:val="22"/>
          <w:szCs w:val="22"/>
          <w:lang w:eastAsia="en-US"/>
        </w:rPr>
        <w:t xml:space="preserve"> die bewährten Flachdachdämmungen </w:t>
      </w:r>
      <w:r>
        <w:rPr>
          <w:rFonts w:ascii="Arial" w:hAnsi="Arial" w:cs="Arial"/>
          <w:kern w:val="2"/>
          <w:sz w:val="22"/>
          <w:szCs w:val="22"/>
          <w:lang w:eastAsia="en-US"/>
        </w:rPr>
        <w:t>von ROCKWOOL</w:t>
      </w:r>
      <w:r w:rsidRPr="00502166">
        <w:rPr>
          <w:rFonts w:ascii="Arial" w:hAnsi="Arial" w:cs="Arial"/>
          <w:kern w:val="2"/>
          <w:sz w:val="22"/>
          <w:szCs w:val="22"/>
          <w:lang w:eastAsia="en-US"/>
        </w:rPr>
        <w:t>, die für den Wärme- und Brandschutz eingesetzt werden.</w:t>
      </w:r>
    </w:p>
    <w:p w14:paraId="27E8D369" w14:textId="77777777" w:rsidR="00171835" w:rsidRDefault="00171835" w:rsidP="00171835">
      <w:pPr>
        <w:widowControl w:val="0"/>
        <w:rPr>
          <w:rFonts w:ascii="Arial" w:hAnsi="Arial" w:cs="Arial"/>
          <w:i/>
          <w:sz w:val="18"/>
          <w:szCs w:val="18"/>
        </w:rPr>
      </w:pPr>
    </w:p>
    <w:p w14:paraId="563C6444" w14:textId="77777777" w:rsidR="00171835" w:rsidRDefault="00171835" w:rsidP="00171835">
      <w:pPr>
        <w:widowControl w:val="0"/>
        <w:rPr>
          <w:rFonts w:ascii="Arial" w:hAnsi="Arial" w:cs="Arial"/>
          <w:i/>
          <w:sz w:val="18"/>
          <w:szCs w:val="18"/>
        </w:rPr>
      </w:pPr>
    </w:p>
    <w:p w14:paraId="5998E2D7" w14:textId="2A0328AE" w:rsidR="001957EF" w:rsidRPr="003B6F99" w:rsidRDefault="001957EF" w:rsidP="00171835">
      <w:pPr>
        <w:widowControl w:val="0"/>
        <w:rPr>
          <w:rFonts w:ascii="Arial" w:hAnsi="Arial" w:cs="Arial"/>
          <w:i/>
          <w:sz w:val="18"/>
          <w:szCs w:val="18"/>
        </w:rPr>
      </w:pPr>
      <w:r w:rsidRPr="003B6F99">
        <w:rPr>
          <w:rFonts w:ascii="Arial" w:hAnsi="Arial" w:cs="Arial"/>
          <w:i/>
          <w:sz w:val="18"/>
          <w:szCs w:val="18"/>
        </w:rPr>
        <w:t>Fotos: DEUTSCHE ROCKWOOL GmbH &amp; Co. KG</w:t>
      </w:r>
    </w:p>
    <w:p w14:paraId="5943268C" w14:textId="77777777" w:rsidR="001957EF" w:rsidRDefault="001957EF" w:rsidP="00171835">
      <w:pPr>
        <w:widowControl w:val="0"/>
        <w:suppressAutoHyphens/>
        <w:spacing w:line="360" w:lineRule="auto"/>
        <w:jc w:val="both"/>
        <w:rPr>
          <w:rFonts w:ascii="Arial" w:hAnsi="Arial" w:cs="Arial"/>
          <w:iCs/>
          <w:sz w:val="22"/>
          <w:szCs w:val="22"/>
        </w:rPr>
      </w:pPr>
    </w:p>
    <w:p w14:paraId="04AA107F" w14:textId="77777777" w:rsidR="00F55147" w:rsidRPr="001A5DB4" w:rsidRDefault="00F55147" w:rsidP="00171835">
      <w:pPr>
        <w:widowControl w:val="0"/>
        <w:tabs>
          <w:tab w:val="left" w:pos="7088"/>
        </w:tabs>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27B277C9" w14:textId="77777777" w:rsidR="00F55147" w:rsidRDefault="00F55147" w:rsidP="00171835">
      <w:pPr>
        <w:widowControl w:val="0"/>
        <w:suppressAutoHyphens/>
        <w:spacing w:line="360" w:lineRule="auto"/>
        <w:jc w:val="both"/>
        <w:rPr>
          <w:rFonts w:ascii="Arial" w:hAnsi="Arial" w:cs="Arial"/>
          <w:iCs/>
          <w:sz w:val="22"/>
          <w:szCs w:val="22"/>
        </w:rPr>
      </w:pPr>
    </w:p>
    <w:p w14:paraId="002ABDE7" w14:textId="77777777" w:rsidR="001957EF" w:rsidRPr="003B6F99" w:rsidRDefault="001957EF" w:rsidP="00171835">
      <w:pPr>
        <w:widowControl w:val="0"/>
        <w:rPr>
          <w:rFonts w:ascii="Arial" w:hAnsi="Arial" w:cs="Arial"/>
          <w:i/>
          <w:sz w:val="18"/>
          <w:szCs w:val="18"/>
        </w:rPr>
      </w:pPr>
      <w:r w:rsidRPr="003B6F99">
        <w:rPr>
          <w:rFonts w:ascii="Arial" w:hAnsi="Arial" w:cs="Arial"/>
          <w:i/>
          <w:sz w:val="18"/>
          <w:szCs w:val="18"/>
        </w:rPr>
        <w:t>Abdruck frei. Beleg erbeten.</w:t>
      </w:r>
    </w:p>
    <w:p w14:paraId="02C3EFC2" w14:textId="77777777" w:rsidR="001957EF" w:rsidRPr="003B6F99" w:rsidRDefault="001957EF" w:rsidP="00171835">
      <w:pPr>
        <w:widowControl w:val="0"/>
        <w:rPr>
          <w:rFonts w:ascii="Arial" w:hAnsi="Arial" w:cs="Arial"/>
          <w:sz w:val="18"/>
          <w:szCs w:val="18"/>
        </w:rPr>
      </w:pPr>
      <w:r w:rsidRPr="003B6F99">
        <w:rPr>
          <w:rFonts w:ascii="Arial" w:hAnsi="Arial" w:cs="Arial"/>
          <w:i/>
          <w:sz w:val="18"/>
          <w:szCs w:val="18"/>
        </w:rPr>
        <w:t xml:space="preserve">Dr. Sälzer Pressedienst, </w:t>
      </w:r>
      <w:proofErr w:type="spellStart"/>
      <w:r w:rsidRPr="003B6F99">
        <w:rPr>
          <w:rFonts w:ascii="Arial" w:hAnsi="Arial" w:cs="Arial"/>
          <w:i/>
          <w:sz w:val="18"/>
          <w:szCs w:val="18"/>
        </w:rPr>
        <w:t>Lensbachstraße</w:t>
      </w:r>
      <w:proofErr w:type="spellEnd"/>
      <w:r w:rsidRPr="003B6F99">
        <w:rPr>
          <w:rFonts w:ascii="Arial" w:hAnsi="Arial" w:cs="Arial"/>
          <w:i/>
          <w:sz w:val="18"/>
          <w:szCs w:val="18"/>
        </w:rPr>
        <w:t xml:space="preserve"> 10, 52159 Roetgen</w:t>
      </w:r>
    </w:p>
    <w:p w14:paraId="01E7C399" w14:textId="5F05C7A1" w:rsidR="00AB351D" w:rsidRPr="00B97C05" w:rsidRDefault="00AB351D" w:rsidP="00171835">
      <w:pPr>
        <w:rPr>
          <w:rFonts w:ascii="Arial" w:hAnsi="Arial" w:cs="Arial"/>
          <w:b/>
          <w:sz w:val="22"/>
          <w:szCs w:val="22"/>
          <w:u w:val="single"/>
        </w:rPr>
      </w:pPr>
    </w:p>
    <w:sectPr w:rsidR="00AB351D" w:rsidRPr="00B97C05" w:rsidSect="0093169C">
      <w:headerReference w:type="even" r:id="rId15"/>
      <w:headerReference w:type="default" r:id="rId16"/>
      <w:footerReference w:type="even" r:id="rId17"/>
      <w:footerReference w:type="default" r:id="rId18"/>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6FFB7" w14:textId="77777777" w:rsidR="009E0337" w:rsidRDefault="009E0337">
      <w:r>
        <w:separator/>
      </w:r>
    </w:p>
  </w:endnote>
  <w:endnote w:type="continuationSeparator" w:id="0">
    <w:p w14:paraId="744503D2" w14:textId="77777777" w:rsidR="009E0337" w:rsidRDefault="009E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171835" w:rsidRDefault="00F12F82">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45966 Gladbeck</w:t>
                          </w:r>
                        </w:p>
                        <w:p w14:paraId="065F27BB" w14:textId="77777777" w:rsidR="00F12F82" w:rsidRPr="00171835" w:rsidRDefault="00E86A3E">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 xml:space="preserve">Fon: </w:t>
                          </w:r>
                          <w:r w:rsidRPr="00171835">
                            <w:rPr>
                              <w:rFonts w:ascii="Arial" w:hAnsi="Arial"/>
                              <w:color w:val="000000"/>
                              <w:spacing w:val="8"/>
                              <w:sz w:val="16"/>
                              <w:lang w:val="en-US"/>
                            </w:rPr>
                            <w:tab/>
                            <w:t>(0</w:t>
                          </w:r>
                          <w:r w:rsidR="00F12F82" w:rsidRPr="00171835">
                            <w:rPr>
                              <w:rFonts w:ascii="Arial" w:hAnsi="Arial"/>
                              <w:color w:val="000000"/>
                              <w:spacing w:val="8"/>
                              <w:sz w:val="16"/>
                              <w:lang w:val="en-US"/>
                            </w:rPr>
                            <w:t>20</w:t>
                          </w:r>
                          <w:r w:rsidRPr="00171835">
                            <w:rPr>
                              <w:rFonts w:ascii="Arial" w:hAnsi="Arial"/>
                              <w:color w:val="000000"/>
                              <w:spacing w:val="8"/>
                              <w:sz w:val="16"/>
                              <w:lang w:val="en-US"/>
                            </w:rPr>
                            <w:t xml:space="preserve">43) </w:t>
                          </w:r>
                          <w:r w:rsidR="00F12F82" w:rsidRPr="00171835">
                            <w:rPr>
                              <w:rFonts w:ascii="Arial" w:hAnsi="Arial"/>
                              <w:color w:val="000000"/>
                              <w:spacing w:val="8"/>
                              <w:sz w:val="16"/>
                              <w:lang w:val="en-US"/>
                            </w:rPr>
                            <w:t>408 -0</w:t>
                          </w:r>
                        </w:p>
                        <w:p w14:paraId="0B83DB6C" w14:textId="77777777" w:rsidR="00F12F82" w:rsidRPr="00171835" w:rsidRDefault="00F12F82">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 xml:space="preserve">Fax: </w:t>
                          </w:r>
                          <w:r w:rsidRPr="00171835">
                            <w:rPr>
                              <w:rFonts w:ascii="Arial" w:hAnsi="Arial"/>
                              <w:color w:val="000000"/>
                              <w:spacing w:val="8"/>
                              <w:sz w:val="16"/>
                              <w:lang w:val="en-US"/>
                            </w:rPr>
                            <w:tab/>
                          </w:r>
                          <w:r w:rsidR="00E86A3E" w:rsidRPr="00171835">
                            <w:rPr>
                              <w:rFonts w:ascii="Arial" w:hAnsi="Arial"/>
                              <w:color w:val="000000"/>
                              <w:spacing w:val="8"/>
                              <w:sz w:val="16"/>
                              <w:lang w:val="en-US"/>
                            </w:rPr>
                            <w:t xml:space="preserve">(02043) </w:t>
                          </w:r>
                          <w:r w:rsidRPr="00171835">
                            <w:rPr>
                              <w:rFonts w:ascii="Arial" w:hAnsi="Arial"/>
                              <w:color w:val="000000"/>
                              <w:spacing w:val="8"/>
                              <w:sz w:val="16"/>
                              <w:lang w:val="en-US"/>
                            </w:rPr>
                            <w:t>408 -570</w:t>
                          </w:r>
                        </w:p>
                        <w:p w14:paraId="5C857156" w14:textId="77777777" w:rsidR="00F12F82" w:rsidRPr="00171835" w:rsidRDefault="00F12F82">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info@rockwool.de</w:t>
                          </w:r>
                        </w:p>
                        <w:p w14:paraId="0659C571" w14:textId="77777777" w:rsidR="00F12F82" w:rsidRPr="00171835" w:rsidRDefault="00F12F82">
                          <w:pPr>
                            <w:tabs>
                              <w:tab w:val="left" w:pos="462"/>
                            </w:tabs>
                            <w:spacing w:line="200" w:lineRule="exact"/>
                            <w:ind w:right="125"/>
                            <w:rPr>
                              <w:rFonts w:ascii="Arial" w:hAnsi="Arial"/>
                              <w:color w:val="000000"/>
                              <w:spacing w:val="8"/>
                              <w:sz w:val="16"/>
                            </w:rPr>
                          </w:pPr>
                          <w:r w:rsidRPr="00171835">
                            <w:rPr>
                              <w:rFonts w:ascii="Arial" w:hAnsi="Arial"/>
                              <w:color w:val="000000"/>
                              <w:spacing w:val="8"/>
                              <w:sz w:val="16"/>
                            </w:rPr>
                            <w:t>www.rockwool.de</w:t>
                          </w:r>
                        </w:p>
                        <w:p w14:paraId="3CF82152" w14:textId="77777777" w:rsidR="00F12F82" w:rsidRPr="00171835" w:rsidRDefault="00F12F82">
                          <w:pPr>
                            <w:tabs>
                              <w:tab w:val="left" w:pos="462"/>
                            </w:tabs>
                            <w:spacing w:line="200" w:lineRule="exact"/>
                            <w:ind w:right="125"/>
                            <w:rPr>
                              <w:rFonts w:ascii="Arial" w:hAnsi="Arial"/>
                              <w:color w:val="000000"/>
                              <w:spacing w:val="8"/>
                              <w:sz w:val="16"/>
                            </w:rPr>
                          </w:pPr>
                        </w:p>
                        <w:p w14:paraId="16231325" w14:textId="77777777" w:rsidR="00F12F82" w:rsidRPr="00171835"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171835" w:rsidRDefault="00F12F82">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45966 Gladbeck</w:t>
                    </w:r>
                  </w:p>
                  <w:p w14:paraId="065F27BB" w14:textId="77777777" w:rsidR="00F12F82" w:rsidRPr="00171835" w:rsidRDefault="00E86A3E">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 xml:space="preserve">Fon: </w:t>
                    </w:r>
                    <w:r w:rsidRPr="00171835">
                      <w:rPr>
                        <w:rFonts w:ascii="Arial" w:hAnsi="Arial"/>
                        <w:color w:val="000000"/>
                        <w:spacing w:val="8"/>
                        <w:sz w:val="16"/>
                        <w:lang w:val="en-US"/>
                      </w:rPr>
                      <w:tab/>
                      <w:t>(0</w:t>
                    </w:r>
                    <w:r w:rsidR="00F12F82" w:rsidRPr="00171835">
                      <w:rPr>
                        <w:rFonts w:ascii="Arial" w:hAnsi="Arial"/>
                        <w:color w:val="000000"/>
                        <w:spacing w:val="8"/>
                        <w:sz w:val="16"/>
                        <w:lang w:val="en-US"/>
                      </w:rPr>
                      <w:t>20</w:t>
                    </w:r>
                    <w:r w:rsidRPr="00171835">
                      <w:rPr>
                        <w:rFonts w:ascii="Arial" w:hAnsi="Arial"/>
                        <w:color w:val="000000"/>
                        <w:spacing w:val="8"/>
                        <w:sz w:val="16"/>
                        <w:lang w:val="en-US"/>
                      </w:rPr>
                      <w:t xml:space="preserve">43) </w:t>
                    </w:r>
                    <w:r w:rsidR="00F12F82" w:rsidRPr="00171835">
                      <w:rPr>
                        <w:rFonts w:ascii="Arial" w:hAnsi="Arial"/>
                        <w:color w:val="000000"/>
                        <w:spacing w:val="8"/>
                        <w:sz w:val="16"/>
                        <w:lang w:val="en-US"/>
                      </w:rPr>
                      <w:t>408 -0</w:t>
                    </w:r>
                  </w:p>
                  <w:p w14:paraId="0B83DB6C" w14:textId="77777777" w:rsidR="00F12F82" w:rsidRPr="00171835" w:rsidRDefault="00F12F82">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 xml:space="preserve">Fax: </w:t>
                    </w:r>
                    <w:r w:rsidRPr="00171835">
                      <w:rPr>
                        <w:rFonts w:ascii="Arial" w:hAnsi="Arial"/>
                        <w:color w:val="000000"/>
                        <w:spacing w:val="8"/>
                        <w:sz w:val="16"/>
                        <w:lang w:val="en-US"/>
                      </w:rPr>
                      <w:tab/>
                    </w:r>
                    <w:r w:rsidR="00E86A3E" w:rsidRPr="00171835">
                      <w:rPr>
                        <w:rFonts w:ascii="Arial" w:hAnsi="Arial"/>
                        <w:color w:val="000000"/>
                        <w:spacing w:val="8"/>
                        <w:sz w:val="16"/>
                        <w:lang w:val="en-US"/>
                      </w:rPr>
                      <w:t xml:space="preserve">(02043) </w:t>
                    </w:r>
                    <w:r w:rsidRPr="00171835">
                      <w:rPr>
                        <w:rFonts w:ascii="Arial" w:hAnsi="Arial"/>
                        <w:color w:val="000000"/>
                        <w:spacing w:val="8"/>
                        <w:sz w:val="16"/>
                        <w:lang w:val="en-US"/>
                      </w:rPr>
                      <w:t>408 -570</w:t>
                    </w:r>
                  </w:p>
                  <w:p w14:paraId="5C857156" w14:textId="77777777" w:rsidR="00F12F82" w:rsidRPr="00171835" w:rsidRDefault="00F12F82">
                    <w:pPr>
                      <w:tabs>
                        <w:tab w:val="left" w:pos="462"/>
                      </w:tabs>
                      <w:spacing w:line="200" w:lineRule="exact"/>
                      <w:ind w:right="125"/>
                      <w:rPr>
                        <w:rFonts w:ascii="Arial" w:hAnsi="Arial"/>
                        <w:color w:val="000000"/>
                        <w:spacing w:val="8"/>
                        <w:sz w:val="16"/>
                        <w:lang w:val="en-US"/>
                      </w:rPr>
                    </w:pPr>
                    <w:r w:rsidRPr="00171835">
                      <w:rPr>
                        <w:rFonts w:ascii="Arial" w:hAnsi="Arial"/>
                        <w:color w:val="000000"/>
                        <w:spacing w:val="8"/>
                        <w:sz w:val="16"/>
                        <w:lang w:val="en-US"/>
                      </w:rPr>
                      <w:t>info@rockwool.de</w:t>
                    </w:r>
                  </w:p>
                  <w:p w14:paraId="0659C571" w14:textId="77777777" w:rsidR="00F12F82" w:rsidRPr="00171835" w:rsidRDefault="00F12F82">
                    <w:pPr>
                      <w:tabs>
                        <w:tab w:val="left" w:pos="462"/>
                      </w:tabs>
                      <w:spacing w:line="200" w:lineRule="exact"/>
                      <w:ind w:right="125"/>
                      <w:rPr>
                        <w:rFonts w:ascii="Arial" w:hAnsi="Arial"/>
                        <w:color w:val="000000"/>
                        <w:spacing w:val="8"/>
                        <w:sz w:val="16"/>
                      </w:rPr>
                    </w:pPr>
                    <w:r w:rsidRPr="00171835">
                      <w:rPr>
                        <w:rFonts w:ascii="Arial" w:hAnsi="Arial"/>
                        <w:color w:val="000000"/>
                        <w:spacing w:val="8"/>
                        <w:sz w:val="16"/>
                      </w:rPr>
                      <w:t>www.rockwool.de</w:t>
                    </w:r>
                  </w:p>
                  <w:p w14:paraId="3CF82152" w14:textId="77777777" w:rsidR="00F12F82" w:rsidRPr="00171835" w:rsidRDefault="00F12F82">
                    <w:pPr>
                      <w:tabs>
                        <w:tab w:val="left" w:pos="462"/>
                      </w:tabs>
                      <w:spacing w:line="200" w:lineRule="exact"/>
                      <w:ind w:right="125"/>
                      <w:rPr>
                        <w:rFonts w:ascii="Arial" w:hAnsi="Arial"/>
                        <w:color w:val="000000"/>
                        <w:spacing w:val="8"/>
                        <w:sz w:val="16"/>
                      </w:rPr>
                    </w:pPr>
                  </w:p>
                  <w:p w14:paraId="16231325" w14:textId="77777777" w:rsidR="00F12F82" w:rsidRPr="00171835"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6BEE5" w14:textId="77777777" w:rsidR="009E0337" w:rsidRDefault="009E0337">
      <w:r>
        <w:separator/>
      </w:r>
    </w:p>
  </w:footnote>
  <w:footnote w:type="continuationSeparator" w:id="0">
    <w:p w14:paraId="6A66C433" w14:textId="77777777" w:rsidR="009E0337" w:rsidRDefault="009E0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43088B5"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ECDE05A"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3"/>
  </w:num>
  <w:num w:numId="2" w16cid:durableId="1437403097">
    <w:abstractNumId w:val="5"/>
  </w:num>
  <w:num w:numId="3" w16cid:durableId="68114444">
    <w:abstractNumId w:val="4"/>
  </w:num>
  <w:num w:numId="4" w16cid:durableId="139470292">
    <w:abstractNumId w:val="1"/>
  </w:num>
  <w:num w:numId="5" w16cid:durableId="1496653869">
    <w:abstractNumId w:val="0"/>
  </w:num>
  <w:num w:numId="6" w16cid:durableId="128438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5965"/>
    <w:rsid w:val="00006A6C"/>
    <w:rsid w:val="000102BE"/>
    <w:rsid w:val="00012C22"/>
    <w:rsid w:val="00013EF1"/>
    <w:rsid w:val="00014CF6"/>
    <w:rsid w:val="00020B8C"/>
    <w:rsid w:val="00021B09"/>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11B3"/>
    <w:rsid w:val="00054691"/>
    <w:rsid w:val="00054D14"/>
    <w:rsid w:val="000566AA"/>
    <w:rsid w:val="0006075D"/>
    <w:rsid w:val="00061215"/>
    <w:rsid w:val="000622D4"/>
    <w:rsid w:val="00064439"/>
    <w:rsid w:val="000646A8"/>
    <w:rsid w:val="00064BF0"/>
    <w:rsid w:val="00065CBA"/>
    <w:rsid w:val="00070640"/>
    <w:rsid w:val="000710C0"/>
    <w:rsid w:val="00072043"/>
    <w:rsid w:val="00072326"/>
    <w:rsid w:val="00072406"/>
    <w:rsid w:val="000736A5"/>
    <w:rsid w:val="00073AFA"/>
    <w:rsid w:val="000763A6"/>
    <w:rsid w:val="00076D0A"/>
    <w:rsid w:val="00083123"/>
    <w:rsid w:val="00083CCB"/>
    <w:rsid w:val="00085FDB"/>
    <w:rsid w:val="0009050C"/>
    <w:rsid w:val="000906A2"/>
    <w:rsid w:val="00090777"/>
    <w:rsid w:val="00092B79"/>
    <w:rsid w:val="000956C3"/>
    <w:rsid w:val="000A0E43"/>
    <w:rsid w:val="000A157C"/>
    <w:rsid w:val="000A15DB"/>
    <w:rsid w:val="000A19B7"/>
    <w:rsid w:val="000A1A93"/>
    <w:rsid w:val="000A4D4A"/>
    <w:rsid w:val="000B23DB"/>
    <w:rsid w:val="000B5CA8"/>
    <w:rsid w:val="000B727E"/>
    <w:rsid w:val="000C5782"/>
    <w:rsid w:val="000C5AC9"/>
    <w:rsid w:val="000C5D6C"/>
    <w:rsid w:val="000C7E9E"/>
    <w:rsid w:val="000D0447"/>
    <w:rsid w:val="000D1901"/>
    <w:rsid w:val="000D23FD"/>
    <w:rsid w:val="000D2E1D"/>
    <w:rsid w:val="000D4684"/>
    <w:rsid w:val="000D5640"/>
    <w:rsid w:val="000E170F"/>
    <w:rsid w:val="000F226B"/>
    <w:rsid w:val="000F5426"/>
    <w:rsid w:val="000F7AE7"/>
    <w:rsid w:val="0010403F"/>
    <w:rsid w:val="00105A8B"/>
    <w:rsid w:val="00111F95"/>
    <w:rsid w:val="00112F47"/>
    <w:rsid w:val="00115494"/>
    <w:rsid w:val="00120D19"/>
    <w:rsid w:val="001252D6"/>
    <w:rsid w:val="00130912"/>
    <w:rsid w:val="0013224F"/>
    <w:rsid w:val="001322E2"/>
    <w:rsid w:val="00136DCC"/>
    <w:rsid w:val="00143942"/>
    <w:rsid w:val="0014668A"/>
    <w:rsid w:val="00151ABA"/>
    <w:rsid w:val="00152C9E"/>
    <w:rsid w:val="001533F2"/>
    <w:rsid w:val="0015547B"/>
    <w:rsid w:val="00156AFF"/>
    <w:rsid w:val="00156EFE"/>
    <w:rsid w:val="001603E3"/>
    <w:rsid w:val="00160D59"/>
    <w:rsid w:val="00160EF5"/>
    <w:rsid w:val="00161798"/>
    <w:rsid w:val="0016190E"/>
    <w:rsid w:val="00163351"/>
    <w:rsid w:val="001645DA"/>
    <w:rsid w:val="0016601B"/>
    <w:rsid w:val="001672E4"/>
    <w:rsid w:val="00167A16"/>
    <w:rsid w:val="00171835"/>
    <w:rsid w:val="00171D6C"/>
    <w:rsid w:val="00172EB6"/>
    <w:rsid w:val="001773B4"/>
    <w:rsid w:val="00182EB1"/>
    <w:rsid w:val="00184B51"/>
    <w:rsid w:val="00185B30"/>
    <w:rsid w:val="00187015"/>
    <w:rsid w:val="001902EF"/>
    <w:rsid w:val="00190B4A"/>
    <w:rsid w:val="00192107"/>
    <w:rsid w:val="00192895"/>
    <w:rsid w:val="00194E20"/>
    <w:rsid w:val="001957EF"/>
    <w:rsid w:val="00195A5D"/>
    <w:rsid w:val="001A29C7"/>
    <w:rsid w:val="001A2D1A"/>
    <w:rsid w:val="001A63BE"/>
    <w:rsid w:val="001A6940"/>
    <w:rsid w:val="001A7128"/>
    <w:rsid w:val="001B117B"/>
    <w:rsid w:val="001B3810"/>
    <w:rsid w:val="001B41CC"/>
    <w:rsid w:val="001B76AB"/>
    <w:rsid w:val="001B7996"/>
    <w:rsid w:val="001C42EB"/>
    <w:rsid w:val="001C5A96"/>
    <w:rsid w:val="001D149D"/>
    <w:rsid w:val="001D2113"/>
    <w:rsid w:val="001D2746"/>
    <w:rsid w:val="001D4952"/>
    <w:rsid w:val="001D68E1"/>
    <w:rsid w:val="001E3A17"/>
    <w:rsid w:val="001E4075"/>
    <w:rsid w:val="001E6764"/>
    <w:rsid w:val="001E7F33"/>
    <w:rsid w:val="001F0233"/>
    <w:rsid w:val="001F1BB4"/>
    <w:rsid w:val="001F1FC2"/>
    <w:rsid w:val="001F4184"/>
    <w:rsid w:val="001F58CE"/>
    <w:rsid w:val="001F5C63"/>
    <w:rsid w:val="00203412"/>
    <w:rsid w:val="00205371"/>
    <w:rsid w:val="00207CCA"/>
    <w:rsid w:val="002110F6"/>
    <w:rsid w:val="002117E2"/>
    <w:rsid w:val="0021551B"/>
    <w:rsid w:val="00215AEA"/>
    <w:rsid w:val="00220F22"/>
    <w:rsid w:val="00220FE5"/>
    <w:rsid w:val="00221258"/>
    <w:rsid w:val="0022544E"/>
    <w:rsid w:val="0022601A"/>
    <w:rsid w:val="002270B2"/>
    <w:rsid w:val="00227BA9"/>
    <w:rsid w:val="00227EC3"/>
    <w:rsid w:val="00230D3C"/>
    <w:rsid w:val="002325EB"/>
    <w:rsid w:val="0023460F"/>
    <w:rsid w:val="00234ED5"/>
    <w:rsid w:val="00236570"/>
    <w:rsid w:val="0023726F"/>
    <w:rsid w:val="0023776B"/>
    <w:rsid w:val="00237915"/>
    <w:rsid w:val="00241EF3"/>
    <w:rsid w:val="00243AEC"/>
    <w:rsid w:val="002453A2"/>
    <w:rsid w:val="002461A8"/>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4623"/>
    <w:rsid w:val="002970B6"/>
    <w:rsid w:val="002A1912"/>
    <w:rsid w:val="002A280E"/>
    <w:rsid w:val="002A3513"/>
    <w:rsid w:val="002A387F"/>
    <w:rsid w:val="002A3D8E"/>
    <w:rsid w:val="002A6112"/>
    <w:rsid w:val="002A6B51"/>
    <w:rsid w:val="002A777B"/>
    <w:rsid w:val="002A792D"/>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3511"/>
    <w:rsid w:val="002E5613"/>
    <w:rsid w:val="002E7E4F"/>
    <w:rsid w:val="002F1676"/>
    <w:rsid w:val="002F362B"/>
    <w:rsid w:val="002F5648"/>
    <w:rsid w:val="002F7199"/>
    <w:rsid w:val="003019EB"/>
    <w:rsid w:val="00302BAC"/>
    <w:rsid w:val="00304330"/>
    <w:rsid w:val="00306F5E"/>
    <w:rsid w:val="00307025"/>
    <w:rsid w:val="00307B96"/>
    <w:rsid w:val="003100A0"/>
    <w:rsid w:val="00311AB7"/>
    <w:rsid w:val="0031276D"/>
    <w:rsid w:val="00313970"/>
    <w:rsid w:val="0031752C"/>
    <w:rsid w:val="0032422D"/>
    <w:rsid w:val="00324D2A"/>
    <w:rsid w:val="00326856"/>
    <w:rsid w:val="00330113"/>
    <w:rsid w:val="0033202C"/>
    <w:rsid w:val="00335559"/>
    <w:rsid w:val="003370EE"/>
    <w:rsid w:val="00337E55"/>
    <w:rsid w:val="003403A7"/>
    <w:rsid w:val="003414F2"/>
    <w:rsid w:val="00341F9F"/>
    <w:rsid w:val="003456A1"/>
    <w:rsid w:val="0035110B"/>
    <w:rsid w:val="0035129D"/>
    <w:rsid w:val="00351E3A"/>
    <w:rsid w:val="00352735"/>
    <w:rsid w:val="00353295"/>
    <w:rsid w:val="003554EA"/>
    <w:rsid w:val="00360641"/>
    <w:rsid w:val="00361F1A"/>
    <w:rsid w:val="00363AB2"/>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6CB1"/>
    <w:rsid w:val="003B3EBD"/>
    <w:rsid w:val="003B527E"/>
    <w:rsid w:val="003B547B"/>
    <w:rsid w:val="003B72E4"/>
    <w:rsid w:val="003C03AB"/>
    <w:rsid w:val="003C1F84"/>
    <w:rsid w:val="003C27F2"/>
    <w:rsid w:val="003C3687"/>
    <w:rsid w:val="003D0B07"/>
    <w:rsid w:val="003D1A5C"/>
    <w:rsid w:val="003D2468"/>
    <w:rsid w:val="003D2EA6"/>
    <w:rsid w:val="003E174E"/>
    <w:rsid w:val="003E4608"/>
    <w:rsid w:val="003E6691"/>
    <w:rsid w:val="003E789C"/>
    <w:rsid w:val="003E7F8F"/>
    <w:rsid w:val="003F0B7E"/>
    <w:rsid w:val="003F1BE2"/>
    <w:rsid w:val="003F26C6"/>
    <w:rsid w:val="003F2704"/>
    <w:rsid w:val="003F2851"/>
    <w:rsid w:val="003F328D"/>
    <w:rsid w:val="003F7747"/>
    <w:rsid w:val="00402CD2"/>
    <w:rsid w:val="00404A6E"/>
    <w:rsid w:val="004054EA"/>
    <w:rsid w:val="004057CD"/>
    <w:rsid w:val="00405881"/>
    <w:rsid w:val="0040773F"/>
    <w:rsid w:val="00410730"/>
    <w:rsid w:val="00411B10"/>
    <w:rsid w:val="004157BA"/>
    <w:rsid w:val="00415AB2"/>
    <w:rsid w:val="00417B9D"/>
    <w:rsid w:val="00420334"/>
    <w:rsid w:val="0042144F"/>
    <w:rsid w:val="00423686"/>
    <w:rsid w:val="00423E50"/>
    <w:rsid w:val="00424441"/>
    <w:rsid w:val="00431B41"/>
    <w:rsid w:val="00432C89"/>
    <w:rsid w:val="00432F47"/>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4B67"/>
    <w:rsid w:val="00475A52"/>
    <w:rsid w:val="004771AF"/>
    <w:rsid w:val="00477C4D"/>
    <w:rsid w:val="004834AC"/>
    <w:rsid w:val="004834CD"/>
    <w:rsid w:val="004849CA"/>
    <w:rsid w:val="004872E8"/>
    <w:rsid w:val="00492AA2"/>
    <w:rsid w:val="0049381F"/>
    <w:rsid w:val="004A1290"/>
    <w:rsid w:val="004A3C23"/>
    <w:rsid w:val="004A45F6"/>
    <w:rsid w:val="004A586B"/>
    <w:rsid w:val="004A5925"/>
    <w:rsid w:val="004A5CF5"/>
    <w:rsid w:val="004A64E1"/>
    <w:rsid w:val="004B0965"/>
    <w:rsid w:val="004B1180"/>
    <w:rsid w:val="004B197D"/>
    <w:rsid w:val="004B1AD1"/>
    <w:rsid w:val="004B38F8"/>
    <w:rsid w:val="004B3D9D"/>
    <w:rsid w:val="004B7963"/>
    <w:rsid w:val="004C13C0"/>
    <w:rsid w:val="004C271F"/>
    <w:rsid w:val="004C44D2"/>
    <w:rsid w:val="004D0481"/>
    <w:rsid w:val="004D1872"/>
    <w:rsid w:val="004D3231"/>
    <w:rsid w:val="004D63AB"/>
    <w:rsid w:val="004E43C4"/>
    <w:rsid w:val="004E5F6A"/>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16A93"/>
    <w:rsid w:val="00520609"/>
    <w:rsid w:val="00521DD8"/>
    <w:rsid w:val="005237EC"/>
    <w:rsid w:val="005246AF"/>
    <w:rsid w:val="005312E7"/>
    <w:rsid w:val="005312FF"/>
    <w:rsid w:val="00540A76"/>
    <w:rsid w:val="00540D1B"/>
    <w:rsid w:val="00543B13"/>
    <w:rsid w:val="00544E02"/>
    <w:rsid w:val="0055463E"/>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8190F"/>
    <w:rsid w:val="00582A4E"/>
    <w:rsid w:val="00583066"/>
    <w:rsid w:val="00584472"/>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2CA5"/>
    <w:rsid w:val="006531FD"/>
    <w:rsid w:val="0065434B"/>
    <w:rsid w:val="006568E7"/>
    <w:rsid w:val="00656D33"/>
    <w:rsid w:val="00656F0A"/>
    <w:rsid w:val="006603D1"/>
    <w:rsid w:val="00662B50"/>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1"/>
    <w:rsid w:val="006A5107"/>
    <w:rsid w:val="006A5F7C"/>
    <w:rsid w:val="006A7BAA"/>
    <w:rsid w:val="006B142E"/>
    <w:rsid w:val="006B2446"/>
    <w:rsid w:val="006B4FE7"/>
    <w:rsid w:val="006B5F10"/>
    <w:rsid w:val="006C1361"/>
    <w:rsid w:val="006C2686"/>
    <w:rsid w:val="006C2E22"/>
    <w:rsid w:val="006C421C"/>
    <w:rsid w:val="006D01BA"/>
    <w:rsid w:val="006D281B"/>
    <w:rsid w:val="006D28B5"/>
    <w:rsid w:val="006D3792"/>
    <w:rsid w:val="006D3CE9"/>
    <w:rsid w:val="006D53AA"/>
    <w:rsid w:val="006D5C4B"/>
    <w:rsid w:val="006D7C9C"/>
    <w:rsid w:val="006E3E5A"/>
    <w:rsid w:val="006E4B18"/>
    <w:rsid w:val="006E55F6"/>
    <w:rsid w:val="006E5F54"/>
    <w:rsid w:val="006E73B3"/>
    <w:rsid w:val="006E7BEB"/>
    <w:rsid w:val="006F2C4C"/>
    <w:rsid w:val="006F2FB5"/>
    <w:rsid w:val="006F35AB"/>
    <w:rsid w:val="006F4B7C"/>
    <w:rsid w:val="006F4BF4"/>
    <w:rsid w:val="006F52F7"/>
    <w:rsid w:val="006F73D7"/>
    <w:rsid w:val="007003AD"/>
    <w:rsid w:val="007029BC"/>
    <w:rsid w:val="007051D7"/>
    <w:rsid w:val="007102D0"/>
    <w:rsid w:val="00713D94"/>
    <w:rsid w:val="00714F26"/>
    <w:rsid w:val="00714F59"/>
    <w:rsid w:val="007160EC"/>
    <w:rsid w:val="0071747C"/>
    <w:rsid w:val="007175AD"/>
    <w:rsid w:val="00721D4D"/>
    <w:rsid w:val="0072433D"/>
    <w:rsid w:val="0072474F"/>
    <w:rsid w:val="00726077"/>
    <w:rsid w:val="0072613E"/>
    <w:rsid w:val="0073104E"/>
    <w:rsid w:val="00737CCF"/>
    <w:rsid w:val="0074419A"/>
    <w:rsid w:val="00744937"/>
    <w:rsid w:val="0074737F"/>
    <w:rsid w:val="00750FAD"/>
    <w:rsid w:val="007527A2"/>
    <w:rsid w:val="00757416"/>
    <w:rsid w:val="00760D70"/>
    <w:rsid w:val="007630C8"/>
    <w:rsid w:val="00764F2F"/>
    <w:rsid w:val="00765727"/>
    <w:rsid w:val="00765BEC"/>
    <w:rsid w:val="0076699C"/>
    <w:rsid w:val="007714D7"/>
    <w:rsid w:val="0077173F"/>
    <w:rsid w:val="007717D6"/>
    <w:rsid w:val="00773AAF"/>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1622"/>
    <w:rsid w:val="007B328C"/>
    <w:rsid w:val="007C1AF3"/>
    <w:rsid w:val="007C25FF"/>
    <w:rsid w:val="007C336F"/>
    <w:rsid w:val="007C33BE"/>
    <w:rsid w:val="007C445D"/>
    <w:rsid w:val="007D222B"/>
    <w:rsid w:val="007D38AC"/>
    <w:rsid w:val="007D765C"/>
    <w:rsid w:val="007E1D5E"/>
    <w:rsid w:val="007E2D7A"/>
    <w:rsid w:val="007F0B80"/>
    <w:rsid w:val="007F1855"/>
    <w:rsid w:val="007F2463"/>
    <w:rsid w:val="007F2A2E"/>
    <w:rsid w:val="007F2AC0"/>
    <w:rsid w:val="007F32B5"/>
    <w:rsid w:val="007F667D"/>
    <w:rsid w:val="007F797C"/>
    <w:rsid w:val="008014B6"/>
    <w:rsid w:val="00802964"/>
    <w:rsid w:val="0080470E"/>
    <w:rsid w:val="0080526F"/>
    <w:rsid w:val="00806879"/>
    <w:rsid w:val="00807068"/>
    <w:rsid w:val="0081029A"/>
    <w:rsid w:val="00810699"/>
    <w:rsid w:val="00810B5E"/>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45A7"/>
    <w:rsid w:val="00845DFB"/>
    <w:rsid w:val="00846B7C"/>
    <w:rsid w:val="00846C89"/>
    <w:rsid w:val="00850A2D"/>
    <w:rsid w:val="008521E7"/>
    <w:rsid w:val="00854117"/>
    <w:rsid w:val="008543CF"/>
    <w:rsid w:val="0085513A"/>
    <w:rsid w:val="008555D4"/>
    <w:rsid w:val="00860026"/>
    <w:rsid w:val="0086217B"/>
    <w:rsid w:val="008625D0"/>
    <w:rsid w:val="00862838"/>
    <w:rsid w:val="00870796"/>
    <w:rsid w:val="00870EA1"/>
    <w:rsid w:val="00872144"/>
    <w:rsid w:val="008723C9"/>
    <w:rsid w:val="00872527"/>
    <w:rsid w:val="00872F28"/>
    <w:rsid w:val="00873539"/>
    <w:rsid w:val="008746B9"/>
    <w:rsid w:val="008811AA"/>
    <w:rsid w:val="00887DA4"/>
    <w:rsid w:val="00890DEC"/>
    <w:rsid w:val="00892147"/>
    <w:rsid w:val="00892E23"/>
    <w:rsid w:val="00895205"/>
    <w:rsid w:val="008A052D"/>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F0B68"/>
    <w:rsid w:val="008F0BC8"/>
    <w:rsid w:val="008F1377"/>
    <w:rsid w:val="008F32B4"/>
    <w:rsid w:val="008F4DA5"/>
    <w:rsid w:val="008F596E"/>
    <w:rsid w:val="008F6471"/>
    <w:rsid w:val="008F72EB"/>
    <w:rsid w:val="00902D9D"/>
    <w:rsid w:val="00904892"/>
    <w:rsid w:val="00904A89"/>
    <w:rsid w:val="00906293"/>
    <w:rsid w:val="00906299"/>
    <w:rsid w:val="00912132"/>
    <w:rsid w:val="009127B9"/>
    <w:rsid w:val="00914851"/>
    <w:rsid w:val="009162B2"/>
    <w:rsid w:val="0092191F"/>
    <w:rsid w:val="0092319C"/>
    <w:rsid w:val="00923214"/>
    <w:rsid w:val="00927897"/>
    <w:rsid w:val="00927CA3"/>
    <w:rsid w:val="00930A87"/>
    <w:rsid w:val="00930FF0"/>
    <w:rsid w:val="00931102"/>
    <w:rsid w:val="0093169C"/>
    <w:rsid w:val="00933485"/>
    <w:rsid w:val="00933CF0"/>
    <w:rsid w:val="009367DC"/>
    <w:rsid w:val="00936FB7"/>
    <w:rsid w:val="009371C1"/>
    <w:rsid w:val="009434E3"/>
    <w:rsid w:val="00944799"/>
    <w:rsid w:val="0094489D"/>
    <w:rsid w:val="00944A6E"/>
    <w:rsid w:val="009479E5"/>
    <w:rsid w:val="00950DA6"/>
    <w:rsid w:val="009511D0"/>
    <w:rsid w:val="00960516"/>
    <w:rsid w:val="00960A7D"/>
    <w:rsid w:val="00962593"/>
    <w:rsid w:val="0096307E"/>
    <w:rsid w:val="0097336A"/>
    <w:rsid w:val="00983D2C"/>
    <w:rsid w:val="00984E2D"/>
    <w:rsid w:val="00985829"/>
    <w:rsid w:val="0098584D"/>
    <w:rsid w:val="00985F7B"/>
    <w:rsid w:val="009876AF"/>
    <w:rsid w:val="00987E0E"/>
    <w:rsid w:val="009912A6"/>
    <w:rsid w:val="009917A3"/>
    <w:rsid w:val="00992C51"/>
    <w:rsid w:val="00992F61"/>
    <w:rsid w:val="00993027"/>
    <w:rsid w:val="009972BB"/>
    <w:rsid w:val="00997AEF"/>
    <w:rsid w:val="009A05F9"/>
    <w:rsid w:val="009A0F4D"/>
    <w:rsid w:val="009A12A5"/>
    <w:rsid w:val="009A141A"/>
    <w:rsid w:val="009A2545"/>
    <w:rsid w:val="009A2819"/>
    <w:rsid w:val="009A2C60"/>
    <w:rsid w:val="009A36E0"/>
    <w:rsid w:val="009A512E"/>
    <w:rsid w:val="009A7A43"/>
    <w:rsid w:val="009B1222"/>
    <w:rsid w:val="009B2379"/>
    <w:rsid w:val="009B2B0F"/>
    <w:rsid w:val="009B30A9"/>
    <w:rsid w:val="009B519F"/>
    <w:rsid w:val="009B6A50"/>
    <w:rsid w:val="009B72A9"/>
    <w:rsid w:val="009C040D"/>
    <w:rsid w:val="009C5B49"/>
    <w:rsid w:val="009C692A"/>
    <w:rsid w:val="009D039E"/>
    <w:rsid w:val="009D2C77"/>
    <w:rsid w:val="009D3BF1"/>
    <w:rsid w:val="009D5648"/>
    <w:rsid w:val="009E0337"/>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D93"/>
    <w:rsid w:val="00A10E49"/>
    <w:rsid w:val="00A11E19"/>
    <w:rsid w:val="00A14BF9"/>
    <w:rsid w:val="00A2367C"/>
    <w:rsid w:val="00A23F3E"/>
    <w:rsid w:val="00A25DF6"/>
    <w:rsid w:val="00A3240D"/>
    <w:rsid w:val="00A324D7"/>
    <w:rsid w:val="00A36BFF"/>
    <w:rsid w:val="00A36FB9"/>
    <w:rsid w:val="00A37437"/>
    <w:rsid w:val="00A3755C"/>
    <w:rsid w:val="00A378C5"/>
    <w:rsid w:val="00A414A0"/>
    <w:rsid w:val="00A453D5"/>
    <w:rsid w:val="00A50230"/>
    <w:rsid w:val="00A515F4"/>
    <w:rsid w:val="00A54089"/>
    <w:rsid w:val="00A54347"/>
    <w:rsid w:val="00A545E8"/>
    <w:rsid w:val="00A561C1"/>
    <w:rsid w:val="00A5674C"/>
    <w:rsid w:val="00A56D50"/>
    <w:rsid w:val="00A60FC9"/>
    <w:rsid w:val="00A614AC"/>
    <w:rsid w:val="00A64F47"/>
    <w:rsid w:val="00A654C9"/>
    <w:rsid w:val="00A662EE"/>
    <w:rsid w:val="00A66F84"/>
    <w:rsid w:val="00A70AC0"/>
    <w:rsid w:val="00A7203A"/>
    <w:rsid w:val="00A76D17"/>
    <w:rsid w:val="00A80D82"/>
    <w:rsid w:val="00A81482"/>
    <w:rsid w:val="00A82C39"/>
    <w:rsid w:val="00A82F4A"/>
    <w:rsid w:val="00A85841"/>
    <w:rsid w:val="00A907DE"/>
    <w:rsid w:val="00A9227A"/>
    <w:rsid w:val="00A93923"/>
    <w:rsid w:val="00A9397B"/>
    <w:rsid w:val="00A93C4C"/>
    <w:rsid w:val="00A93CB5"/>
    <w:rsid w:val="00A96D92"/>
    <w:rsid w:val="00A96F83"/>
    <w:rsid w:val="00A97515"/>
    <w:rsid w:val="00AA045D"/>
    <w:rsid w:val="00AA09DD"/>
    <w:rsid w:val="00AA21FA"/>
    <w:rsid w:val="00AA2DF7"/>
    <w:rsid w:val="00AA5040"/>
    <w:rsid w:val="00AA748A"/>
    <w:rsid w:val="00AB0BA3"/>
    <w:rsid w:val="00AB0D22"/>
    <w:rsid w:val="00AB110D"/>
    <w:rsid w:val="00AB3342"/>
    <w:rsid w:val="00AB351D"/>
    <w:rsid w:val="00AB6A68"/>
    <w:rsid w:val="00AC0382"/>
    <w:rsid w:val="00AC34FB"/>
    <w:rsid w:val="00AC5E0A"/>
    <w:rsid w:val="00AC6A14"/>
    <w:rsid w:val="00AD00DA"/>
    <w:rsid w:val="00AD0A7B"/>
    <w:rsid w:val="00AD34E3"/>
    <w:rsid w:val="00AD4B8C"/>
    <w:rsid w:val="00AD5992"/>
    <w:rsid w:val="00AD7FC1"/>
    <w:rsid w:val="00AE0D2E"/>
    <w:rsid w:val="00AE1854"/>
    <w:rsid w:val="00AE2175"/>
    <w:rsid w:val="00AE2F07"/>
    <w:rsid w:val="00AE5876"/>
    <w:rsid w:val="00AE5C45"/>
    <w:rsid w:val="00AE68E3"/>
    <w:rsid w:val="00AF382C"/>
    <w:rsid w:val="00AF6F4F"/>
    <w:rsid w:val="00B0454C"/>
    <w:rsid w:val="00B04C1B"/>
    <w:rsid w:val="00B04D6C"/>
    <w:rsid w:val="00B05B9B"/>
    <w:rsid w:val="00B064A1"/>
    <w:rsid w:val="00B06CFB"/>
    <w:rsid w:val="00B073BA"/>
    <w:rsid w:val="00B105A3"/>
    <w:rsid w:val="00B111B4"/>
    <w:rsid w:val="00B14E9A"/>
    <w:rsid w:val="00B15D82"/>
    <w:rsid w:val="00B211C2"/>
    <w:rsid w:val="00B23715"/>
    <w:rsid w:val="00B23B92"/>
    <w:rsid w:val="00B24970"/>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62F6E"/>
    <w:rsid w:val="00B675D4"/>
    <w:rsid w:val="00B67C5A"/>
    <w:rsid w:val="00B71CA0"/>
    <w:rsid w:val="00B730EA"/>
    <w:rsid w:val="00B81ADF"/>
    <w:rsid w:val="00B81EC4"/>
    <w:rsid w:val="00B82220"/>
    <w:rsid w:val="00B848CD"/>
    <w:rsid w:val="00B9013A"/>
    <w:rsid w:val="00B92C9B"/>
    <w:rsid w:val="00B9385F"/>
    <w:rsid w:val="00B9725C"/>
    <w:rsid w:val="00B97376"/>
    <w:rsid w:val="00B97B58"/>
    <w:rsid w:val="00B97C05"/>
    <w:rsid w:val="00BA19F4"/>
    <w:rsid w:val="00BA4D10"/>
    <w:rsid w:val="00BA5163"/>
    <w:rsid w:val="00BA5949"/>
    <w:rsid w:val="00BA6FBF"/>
    <w:rsid w:val="00BB1B79"/>
    <w:rsid w:val="00BB354C"/>
    <w:rsid w:val="00BC02C1"/>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134"/>
    <w:rsid w:val="00C01312"/>
    <w:rsid w:val="00C0337A"/>
    <w:rsid w:val="00C06DF5"/>
    <w:rsid w:val="00C10968"/>
    <w:rsid w:val="00C15CA0"/>
    <w:rsid w:val="00C17F8B"/>
    <w:rsid w:val="00C20196"/>
    <w:rsid w:val="00C20410"/>
    <w:rsid w:val="00C208DC"/>
    <w:rsid w:val="00C20C8E"/>
    <w:rsid w:val="00C21F52"/>
    <w:rsid w:val="00C23D11"/>
    <w:rsid w:val="00C26845"/>
    <w:rsid w:val="00C26B4B"/>
    <w:rsid w:val="00C3114B"/>
    <w:rsid w:val="00C32954"/>
    <w:rsid w:val="00C3457F"/>
    <w:rsid w:val="00C36942"/>
    <w:rsid w:val="00C36B0C"/>
    <w:rsid w:val="00C373E6"/>
    <w:rsid w:val="00C37967"/>
    <w:rsid w:val="00C37AF9"/>
    <w:rsid w:val="00C40A9A"/>
    <w:rsid w:val="00C437A9"/>
    <w:rsid w:val="00C46DCB"/>
    <w:rsid w:val="00C52710"/>
    <w:rsid w:val="00C548E0"/>
    <w:rsid w:val="00C6143A"/>
    <w:rsid w:val="00C6184C"/>
    <w:rsid w:val="00C62886"/>
    <w:rsid w:val="00C65259"/>
    <w:rsid w:val="00C7193F"/>
    <w:rsid w:val="00C7230E"/>
    <w:rsid w:val="00C7406C"/>
    <w:rsid w:val="00C752DC"/>
    <w:rsid w:val="00C7618C"/>
    <w:rsid w:val="00C83754"/>
    <w:rsid w:val="00C83942"/>
    <w:rsid w:val="00C843EA"/>
    <w:rsid w:val="00C92F4F"/>
    <w:rsid w:val="00C94625"/>
    <w:rsid w:val="00C94CEA"/>
    <w:rsid w:val="00C961EB"/>
    <w:rsid w:val="00C96314"/>
    <w:rsid w:val="00CA3367"/>
    <w:rsid w:val="00CA36EA"/>
    <w:rsid w:val="00CA51F7"/>
    <w:rsid w:val="00CA76BB"/>
    <w:rsid w:val="00CA7AF7"/>
    <w:rsid w:val="00CA7B54"/>
    <w:rsid w:val="00CB45C4"/>
    <w:rsid w:val="00CC1FFD"/>
    <w:rsid w:val="00CC20F6"/>
    <w:rsid w:val="00CC32C9"/>
    <w:rsid w:val="00CC672F"/>
    <w:rsid w:val="00CC6FDA"/>
    <w:rsid w:val="00CD0DC8"/>
    <w:rsid w:val="00CD5B8D"/>
    <w:rsid w:val="00CD6CF9"/>
    <w:rsid w:val="00CD6D6D"/>
    <w:rsid w:val="00CE454A"/>
    <w:rsid w:val="00CE729B"/>
    <w:rsid w:val="00CF0CF3"/>
    <w:rsid w:val="00CF0FBB"/>
    <w:rsid w:val="00CF2BAE"/>
    <w:rsid w:val="00CF2C7C"/>
    <w:rsid w:val="00CF5521"/>
    <w:rsid w:val="00CF5DD7"/>
    <w:rsid w:val="00CF6C83"/>
    <w:rsid w:val="00D01E68"/>
    <w:rsid w:val="00D02F78"/>
    <w:rsid w:val="00D062AD"/>
    <w:rsid w:val="00D073A8"/>
    <w:rsid w:val="00D1026F"/>
    <w:rsid w:val="00D1248D"/>
    <w:rsid w:val="00D1652D"/>
    <w:rsid w:val="00D17F54"/>
    <w:rsid w:val="00D228D7"/>
    <w:rsid w:val="00D22D43"/>
    <w:rsid w:val="00D22DE6"/>
    <w:rsid w:val="00D232A4"/>
    <w:rsid w:val="00D24696"/>
    <w:rsid w:val="00D25280"/>
    <w:rsid w:val="00D27948"/>
    <w:rsid w:val="00D30381"/>
    <w:rsid w:val="00D3506D"/>
    <w:rsid w:val="00D359AF"/>
    <w:rsid w:val="00D369F9"/>
    <w:rsid w:val="00D3732A"/>
    <w:rsid w:val="00D42068"/>
    <w:rsid w:val="00D43203"/>
    <w:rsid w:val="00D43C21"/>
    <w:rsid w:val="00D44DFA"/>
    <w:rsid w:val="00D50AE8"/>
    <w:rsid w:val="00D52C26"/>
    <w:rsid w:val="00D5597B"/>
    <w:rsid w:val="00D605B4"/>
    <w:rsid w:val="00D61219"/>
    <w:rsid w:val="00D63C5D"/>
    <w:rsid w:val="00D67A14"/>
    <w:rsid w:val="00D7044D"/>
    <w:rsid w:val="00D72884"/>
    <w:rsid w:val="00D7537F"/>
    <w:rsid w:val="00D753C6"/>
    <w:rsid w:val="00D80683"/>
    <w:rsid w:val="00D83AC1"/>
    <w:rsid w:val="00D85302"/>
    <w:rsid w:val="00D861AF"/>
    <w:rsid w:val="00D866BF"/>
    <w:rsid w:val="00D868D8"/>
    <w:rsid w:val="00D87149"/>
    <w:rsid w:val="00D92EA9"/>
    <w:rsid w:val="00D93630"/>
    <w:rsid w:val="00D936F5"/>
    <w:rsid w:val="00DA38FC"/>
    <w:rsid w:val="00DA3F5F"/>
    <w:rsid w:val="00DA3FE1"/>
    <w:rsid w:val="00DB03CC"/>
    <w:rsid w:val="00DB3D20"/>
    <w:rsid w:val="00DB6F61"/>
    <w:rsid w:val="00DC0463"/>
    <w:rsid w:val="00DC0F04"/>
    <w:rsid w:val="00DC2AA1"/>
    <w:rsid w:val="00DC2E32"/>
    <w:rsid w:val="00DC411A"/>
    <w:rsid w:val="00DC51AF"/>
    <w:rsid w:val="00DC6E03"/>
    <w:rsid w:val="00DC7B29"/>
    <w:rsid w:val="00DD25EA"/>
    <w:rsid w:val="00DD2CA3"/>
    <w:rsid w:val="00DD4E78"/>
    <w:rsid w:val="00DD7E1A"/>
    <w:rsid w:val="00DE1095"/>
    <w:rsid w:val="00DE3004"/>
    <w:rsid w:val="00DE3D3E"/>
    <w:rsid w:val="00DE52E6"/>
    <w:rsid w:val="00DE5C73"/>
    <w:rsid w:val="00DE5CA9"/>
    <w:rsid w:val="00DE6106"/>
    <w:rsid w:val="00DE7E02"/>
    <w:rsid w:val="00DF01D5"/>
    <w:rsid w:val="00DF0513"/>
    <w:rsid w:val="00DF2FAC"/>
    <w:rsid w:val="00DF43C0"/>
    <w:rsid w:val="00DF670C"/>
    <w:rsid w:val="00E01A9B"/>
    <w:rsid w:val="00E01BAB"/>
    <w:rsid w:val="00E03D9F"/>
    <w:rsid w:val="00E049F6"/>
    <w:rsid w:val="00E05DE5"/>
    <w:rsid w:val="00E06458"/>
    <w:rsid w:val="00E10805"/>
    <w:rsid w:val="00E10FE0"/>
    <w:rsid w:val="00E14CE0"/>
    <w:rsid w:val="00E15A84"/>
    <w:rsid w:val="00E230AC"/>
    <w:rsid w:val="00E23E62"/>
    <w:rsid w:val="00E24EBC"/>
    <w:rsid w:val="00E268BF"/>
    <w:rsid w:val="00E2761F"/>
    <w:rsid w:val="00E34DB9"/>
    <w:rsid w:val="00E40D2D"/>
    <w:rsid w:val="00E433AF"/>
    <w:rsid w:val="00E4638C"/>
    <w:rsid w:val="00E46AD3"/>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3D8D"/>
    <w:rsid w:val="00E83FCC"/>
    <w:rsid w:val="00E86A3E"/>
    <w:rsid w:val="00E86FA4"/>
    <w:rsid w:val="00E87F16"/>
    <w:rsid w:val="00E914D3"/>
    <w:rsid w:val="00E92F7E"/>
    <w:rsid w:val="00E94395"/>
    <w:rsid w:val="00E95E9B"/>
    <w:rsid w:val="00E96520"/>
    <w:rsid w:val="00EA21D5"/>
    <w:rsid w:val="00EA3425"/>
    <w:rsid w:val="00EA4C10"/>
    <w:rsid w:val="00EA77C5"/>
    <w:rsid w:val="00EB0B90"/>
    <w:rsid w:val="00EB1C53"/>
    <w:rsid w:val="00EB4678"/>
    <w:rsid w:val="00EB58B0"/>
    <w:rsid w:val="00EC5A8B"/>
    <w:rsid w:val="00ED03F6"/>
    <w:rsid w:val="00ED1815"/>
    <w:rsid w:val="00ED5036"/>
    <w:rsid w:val="00ED7A27"/>
    <w:rsid w:val="00EE2EE6"/>
    <w:rsid w:val="00EE48B9"/>
    <w:rsid w:val="00EF1328"/>
    <w:rsid w:val="00EF3020"/>
    <w:rsid w:val="00EF4B10"/>
    <w:rsid w:val="00EF550D"/>
    <w:rsid w:val="00EF64EF"/>
    <w:rsid w:val="00EF68FA"/>
    <w:rsid w:val="00F00238"/>
    <w:rsid w:val="00F007A5"/>
    <w:rsid w:val="00F0395A"/>
    <w:rsid w:val="00F040E4"/>
    <w:rsid w:val="00F04FD7"/>
    <w:rsid w:val="00F0716F"/>
    <w:rsid w:val="00F079D0"/>
    <w:rsid w:val="00F1052C"/>
    <w:rsid w:val="00F10684"/>
    <w:rsid w:val="00F10BE0"/>
    <w:rsid w:val="00F12F82"/>
    <w:rsid w:val="00F135A8"/>
    <w:rsid w:val="00F142E4"/>
    <w:rsid w:val="00F30C40"/>
    <w:rsid w:val="00F30E8F"/>
    <w:rsid w:val="00F31709"/>
    <w:rsid w:val="00F3492C"/>
    <w:rsid w:val="00F403F6"/>
    <w:rsid w:val="00F40731"/>
    <w:rsid w:val="00F41F45"/>
    <w:rsid w:val="00F43C92"/>
    <w:rsid w:val="00F448BC"/>
    <w:rsid w:val="00F45D1F"/>
    <w:rsid w:val="00F46E9C"/>
    <w:rsid w:val="00F46FA2"/>
    <w:rsid w:val="00F47720"/>
    <w:rsid w:val="00F50395"/>
    <w:rsid w:val="00F5360D"/>
    <w:rsid w:val="00F5485B"/>
    <w:rsid w:val="00F55147"/>
    <w:rsid w:val="00F57502"/>
    <w:rsid w:val="00F60910"/>
    <w:rsid w:val="00F6275F"/>
    <w:rsid w:val="00F62E51"/>
    <w:rsid w:val="00F67B69"/>
    <w:rsid w:val="00F67FDB"/>
    <w:rsid w:val="00F7284B"/>
    <w:rsid w:val="00F73155"/>
    <w:rsid w:val="00F7426E"/>
    <w:rsid w:val="00F76F6E"/>
    <w:rsid w:val="00F77B49"/>
    <w:rsid w:val="00F803DF"/>
    <w:rsid w:val="00F81B77"/>
    <w:rsid w:val="00F87C46"/>
    <w:rsid w:val="00F87C6E"/>
    <w:rsid w:val="00F9000C"/>
    <w:rsid w:val="00F945F5"/>
    <w:rsid w:val="00F94994"/>
    <w:rsid w:val="00F94A53"/>
    <w:rsid w:val="00FA0591"/>
    <w:rsid w:val="00FA06AF"/>
    <w:rsid w:val="00FA53C0"/>
    <w:rsid w:val="00FA6D5C"/>
    <w:rsid w:val="00FB0E52"/>
    <w:rsid w:val="00FB1D7B"/>
    <w:rsid w:val="00FB4254"/>
    <w:rsid w:val="00FB51B9"/>
    <w:rsid w:val="00FB55B9"/>
    <w:rsid w:val="00FB6969"/>
    <w:rsid w:val="00FC55E3"/>
    <w:rsid w:val="00FC5EA2"/>
    <w:rsid w:val="00FD058D"/>
    <w:rsid w:val="00FD1583"/>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ED6C2B-6859-4240-819B-F39A20F4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882</Words>
  <Characters>5557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6427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8</cp:revision>
  <cp:lastPrinted>2024-12-06T13:44:00Z</cp:lastPrinted>
  <dcterms:created xsi:type="dcterms:W3CDTF">2025-01-06T16:00:00Z</dcterms:created>
  <dcterms:modified xsi:type="dcterms:W3CDTF">2025-01-07T12:01:00Z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